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79D7" w:rsidRDefault="00484526">
      <w:pPr>
        <w:pStyle w:val="ConsPlusNormal0"/>
        <w:widowControl/>
        <w:tabs>
          <w:tab w:val="left" w:pos="142"/>
          <w:tab w:val="left" w:pos="1985"/>
          <w:tab w:val="left" w:pos="4678"/>
          <w:tab w:val="left" w:pos="5103"/>
          <w:tab w:val="left" w:pos="5387"/>
          <w:tab w:val="left" w:pos="5529"/>
        </w:tabs>
        <w:ind w:firstLine="0"/>
        <w:jc w:val="right"/>
        <w:rPr>
          <w:rFonts w:ascii="PT Astra Serif" w:eastAsia="PT Astra Serif" w:hAnsi="PT Astra Serif" w:cs="PT Astra Serif"/>
          <w:b/>
          <w:bCs/>
          <w:sz w:val="20"/>
          <w:szCs w:val="20"/>
        </w:rPr>
      </w:pPr>
      <w:r>
        <w:rPr>
          <w:rFonts w:ascii="PT Astra Serif" w:eastAsia="PT Astra Serif" w:hAnsi="PT Astra Serif" w:cs="PT Astra Serif"/>
          <w:b/>
          <w:bCs/>
          <w:sz w:val="20"/>
          <w:szCs w:val="20"/>
        </w:rPr>
        <w:t xml:space="preserve">Приложение </w:t>
      </w:r>
      <w:r w:rsidR="006C0CAF">
        <w:rPr>
          <w:rFonts w:ascii="PT Astra Serif" w:eastAsia="PT Astra Serif" w:hAnsi="PT Astra Serif" w:cs="PT Astra Serif"/>
          <w:b/>
          <w:bCs/>
          <w:sz w:val="20"/>
          <w:szCs w:val="20"/>
        </w:rPr>
        <w:t>№</w:t>
      </w:r>
      <w:r>
        <w:rPr>
          <w:rFonts w:ascii="PT Astra Serif" w:eastAsia="PT Astra Serif" w:hAnsi="PT Astra Serif" w:cs="PT Astra Serif"/>
          <w:b/>
          <w:bCs/>
          <w:sz w:val="20"/>
          <w:szCs w:val="20"/>
        </w:rPr>
        <w:t xml:space="preserve">1 </w:t>
      </w:r>
    </w:p>
    <w:p w:rsidR="004821CB" w:rsidRDefault="00484526">
      <w:pPr>
        <w:pStyle w:val="ConsPlusNormal0"/>
        <w:widowControl/>
        <w:tabs>
          <w:tab w:val="left" w:pos="142"/>
          <w:tab w:val="left" w:pos="1985"/>
          <w:tab w:val="left" w:pos="4678"/>
          <w:tab w:val="left" w:pos="5103"/>
          <w:tab w:val="left" w:pos="5387"/>
          <w:tab w:val="left" w:pos="5529"/>
        </w:tabs>
        <w:ind w:firstLine="0"/>
        <w:jc w:val="right"/>
        <w:rPr>
          <w:rFonts w:ascii="PT Astra Serif" w:hAnsi="PT Astra Serif" w:cs="PT Astra Serif"/>
        </w:rPr>
      </w:pPr>
      <w:r>
        <w:rPr>
          <w:rFonts w:ascii="PT Astra Serif" w:eastAsia="PT Astra Serif" w:hAnsi="PT Astra Serif" w:cs="PT Astra Serif"/>
          <w:b/>
          <w:bCs/>
          <w:sz w:val="20"/>
          <w:szCs w:val="20"/>
        </w:rPr>
        <w:t>к извещению об осуществлен</w:t>
      </w:r>
      <w:proofErr w:type="gramStart"/>
      <w:r>
        <w:rPr>
          <w:rFonts w:ascii="PT Astra Serif" w:eastAsia="PT Astra Serif" w:hAnsi="PT Astra Serif" w:cs="PT Astra Serif"/>
          <w:b/>
          <w:bCs/>
          <w:sz w:val="20"/>
          <w:szCs w:val="20"/>
        </w:rPr>
        <w:t>ии ау</w:t>
      </w:r>
      <w:proofErr w:type="gramEnd"/>
      <w:r>
        <w:rPr>
          <w:rFonts w:ascii="PT Astra Serif" w:eastAsia="PT Astra Serif" w:hAnsi="PT Astra Serif" w:cs="PT Astra Serif"/>
          <w:b/>
          <w:bCs/>
          <w:sz w:val="20"/>
          <w:szCs w:val="20"/>
        </w:rPr>
        <w:t>кциона</w:t>
      </w:r>
    </w:p>
    <w:p w:rsidR="004821CB" w:rsidRDefault="00484526">
      <w:pPr>
        <w:pStyle w:val="ConsPlusNormal0"/>
        <w:widowControl/>
        <w:tabs>
          <w:tab w:val="left" w:pos="142"/>
          <w:tab w:val="left" w:pos="1985"/>
          <w:tab w:val="left" w:pos="4678"/>
          <w:tab w:val="left" w:pos="5103"/>
          <w:tab w:val="left" w:pos="5387"/>
          <w:tab w:val="left" w:pos="5529"/>
        </w:tabs>
        <w:ind w:firstLine="0"/>
        <w:jc w:val="right"/>
        <w:rPr>
          <w:rFonts w:ascii="Times New Roman" w:hAnsi="Times New Roman"/>
          <w:b/>
          <w:bCs/>
          <w:sz w:val="20"/>
          <w:szCs w:val="20"/>
        </w:rPr>
      </w:pPr>
      <w:r>
        <w:rPr>
          <w:rFonts w:ascii="PT Astra Serif" w:eastAsia="PT Astra Serif" w:hAnsi="PT Astra Serif" w:cs="PT Astra Serif"/>
          <w:b/>
          <w:bCs/>
          <w:sz w:val="20"/>
          <w:szCs w:val="20"/>
        </w:rPr>
        <w:t xml:space="preserve"> в электронной форме</w:t>
      </w:r>
    </w:p>
    <w:p w:rsidR="004821CB" w:rsidRDefault="004821CB">
      <w:pPr>
        <w:pStyle w:val="ConsPlusNormal0"/>
        <w:widowControl/>
        <w:tabs>
          <w:tab w:val="left" w:pos="142"/>
          <w:tab w:val="left" w:pos="1985"/>
          <w:tab w:val="left" w:pos="4678"/>
          <w:tab w:val="left" w:pos="5103"/>
          <w:tab w:val="left" w:pos="5387"/>
          <w:tab w:val="left" w:pos="5529"/>
        </w:tabs>
        <w:ind w:firstLine="0"/>
        <w:jc w:val="center"/>
        <w:rPr>
          <w:rFonts w:ascii="Times New Roman" w:hAnsi="Times New Roman"/>
          <w:b/>
          <w:bCs/>
          <w:sz w:val="20"/>
          <w:szCs w:val="20"/>
        </w:rPr>
      </w:pPr>
    </w:p>
    <w:p w:rsidR="004821CB" w:rsidRDefault="004821CB">
      <w:pPr>
        <w:pStyle w:val="ConsPlusNormal0"/>
        <w:widowControl/>
        <w:tabs>
          <w:tab w:val="left" w:pos="142"/>
          <w:tab w:val="left" w:pos="1985"/>
          <w:tab w:val="left" w:pos="4678"/>
          <w:tab w:val="left" w:pos="5103"/>
          <w:tab w:val="left" w:pos="5387"/>
          <w:tab w:val="left" w:pos="5529"/>
        </w:tabs>
        <w:ind w:firstLine="0"/>
        <w:jc w:val="center"/>
        <w:rPr>
          <w:rFonts w:ascii="Times New Roman" w:hAnsi="Times New Roman"/>
          <w:b/>
          <w:bCs/>
          <w:sz w:val="20"/>
          <w:szCs w:val="20"/>
        </w:rPr>
      </w:pPr>
    </w:p>
    <w:p w:rsidR="004821CB" w:rsidRDefault="006C0CAF" w:rsidP="00AB79D7">
      <w:pPr>
        <w:pStyle w:val="ConsPlusNormal0"/>
        <w:widowControl/>
        <w:tabs>
          <w:tab w:val="left" w:pos="142"/>
          <w:tab w:val="left" w:pos="1985"/>
          <w:tab w:val="left" w:pos="4678"/>
          <w:tab w:val="left" w:pos="5103"/>
          <w:tab w:val="left" w:pos="5387"/>
          <w:tab w:val="left" w:pos="5529"/>
        </w:tabs>
        <w:ind w:firstLine="0"/>
        <w:jc w:val="center"/>
        <w:rPr>
          <w:rFonts w:ascii="PT Astra Serif" w:hAnsi="PT Astra Serif" w:cs="PT Astra Serif"/>
          <w:b/>
          <w:bCs/>
          <w:sz w:val="28"/>
          <w:szCs w:val="28"/>
        </w:rPr>
      </w:pPr>
      <w:r>
        <w:rPr>
          <w:rFonts w:ascii="PT Astra Serif" w:eastAsia="PT Astra Serif" w:hAnsi="PT Astra Serif" w:cs="PT Astra Serif"/>
          <w:b/>
          <w:bCs/>
          <w:sz w:val="28"/>
          <w:szCs w:val="28"/>
        </w:rPr>
        <w:t>Описание объекта закупки (</w:t>
      </w:r>
      <w:r w:rsidR="00484526">
        <w:rPr>
          <w:rFonts w:ascii="PT Astra Serif" w:eastAsia="PT Astra Serif" w:hAnsi="PT Astra Serif" w:cs="PT Astra Serif"/>
          <w:b/>
          <w:bCs/>
          <w:sz w:val="28"/>
          <w:szCs w:val="28"/>
        </w:rPr>
        <w:t>Т</w:t>
      </w:r>
      <w:r w:rsidR="00AB79D7">
        <w:rPr>
          <w:rFonts w:ascii="PT Astra Serif" w:eastAsia="PT Astra Serif" w:hAnsi="PT Astra Serif" w:cs="PT Astra Serif"/>
          <w:b/>
          <w:bCs/>
          <w:sz w:val="28"/>
          <w:szCs w:val="28"/>
        </w:rPr>
        <w:t>ехническое задание</w:t>
      </w:r>
      <w:bookmarkStart w:id="0" w:name="_Ref248562863"/>
      <w:r w:rsidR="00484526">
        <w:rPr>
          <w:rFonts w:ascii="PT Astra Serif" w:eastAsia="PT Astra Serif" w:hAnsi="PT Astra Serif" w:cs="PT Astra Serif"/>
          <w:b/>
          <w:bCs/>
          <w:sz w:val="28"/>
          <w:szCs w:val="28"/>
        </w:rPr>
        <w:t>)</w:t>
      </w:r>
      <w:bookmarkEnd w:id="0"/>
    </w:p>
    <w:p w:rsidR="004821CB" w:rsidRDefault="004821CB">
      <w:pPr>
        <w:rPr>
          <w:b/>
          <w:bCs/>
          <w:sz w:val="22"/>
          <w:szCs w:val="22"/>
        </w:rPr>
      </w:pPr>
    </w:p>
    <w:tbl>
      <w:tblPr>
        <w:tblW w:w="5903" w:type="pct"/>
        <w:tblInd w:w="-1281" w:type="dxa"/>
        <w:tblLook w:val="04A0" w:firstRow="1" w:lastRow="0" w:firstColumn="1" w:lastColumn="0" w:noHBand="0" w:noVBand="1"/>
      </w:tblPr>
      <w:tblGrid>
        <w:gridCol w:w="525"/>
        <w:gridCol w:w="1689"/>
        <w:gridCol w:w="7366"/>
        <w:gridCol w:w="841"/>
        <w:gridCol w:w="879"/>
      </w:tblGrid>
      <w:tr w:rsidR="004821CB">
        <w:trPr>
          <w:cantSplit/>
          <w:trHeight w:val="70"/>
        </w:trPr>
        <w:tc>
          <w:tcPr>
            <w:tcW w:w="219" w:type="pct"/>
            <w:tcBorders>
              <w:top w:val="single" w:sz="4" w:space="0" w:color="auto"/>
              <w:left w:val="single" w:sz="4" w:space="0" w:color="auto"/>
              <w:bottom w:val="single" w:sz="4" w:space="0" w:color="auto"/>
              <w:right w:val="single" w:sz="4" w:space="0" w:color="auto"/>
            </w:tcBorders>
            <w:vAlign w:val="center"/>
          </w:tcPr>
          <w:p w:rsidR="004821CB" w:rsidRDefault="00484526">
            <w:pPr>
              <w:spacing w:line="254" w:lineRule="auto"/>
              <w:jc w:val="center"/>
              <w:rPr>
                <w:rFonts w:ascii="PT Astra Serif" w:hAnsi="PT Astra Serif" w:cs="PT Astra Serif"/>
                <w:b/>
                <w:sz w:val="22"/>
                <w:szCs w:val="22"/>
              </w:rPr>
            </w:pPr>
            <w:r>
              <w:rPr>
                <w:rFonts w:ascii="PT Astra Serif" w:eastAsia="PT Astra Serif" w:hAnsi="PT Astra Serif" w:cs="PT Astra Serif"/>
                <w:b/>
                <w:sz w:val="22"/>
                <w:szCs w:val="22"/>
                <w:lang w:eastAsia="en-US"/>
              </w:rPr>
              <w:t xml:space="preserve">№ </w:t>
            </w:r>
            <w:proofErr w:type="spellStart"/>
            <w:r>
              <w:rPr>
                <w:rFonts w:ascii="PT Astra Serif" w:eastAsia="PT Astra Serif" w:hAnsi="PT Astra Serif" w:cs="PT Astra Serif"/>
                <w:b/>
                <w:sz w:val="22"/>
                <w:szCs w:val="22"/>
                <w:lang w:eastAsia="en-US"/>
              </w:rPr>
              <w:t>п</w:t>
            </w:r>
            <w:proofErr w:type="gramStart"/>
            <w:r>
              <w:rPr>
                <w:rFonts w:ascii="PT Astra Serif" w:eastAsia="PT Astra Serif" w:hAnsi="PT Astra Serif" w:cs="PT Astra Serif"/>
                <w:b/>
                <w:sz w:val="22"/>
                <w:szCs w:val="22"/>
                <w:lang w:eastAsia="en-US"/>
              </w:rPr>
              <w:t>.п</w:t>
            </w:r>
            <w:proofErr w:type="spellEnd"/>
            <w:proofErr w:type="gramEnd"/>
          </w:p>
        </w:tc>
        <w:tc>
          <w:tcPr>
            <w:tcW w:w="710" w:type="pct"/>
            <w:tcBorders>
              <w:top w:val="single" w:sz="4" w:space="0" w:color="auto"/>
              <w:left w:val="single" w:sz="4" w:space="0" w:color="auto"/>
              <w:bottom w:val="single" w:sz="4" w:space="0" w:color="auto"/>
              <w:right w:val="single" w:sz="4" w:space="0" w:color="auto"/>
            </w:tcBorders>
            <w:vAlign w:val="center"/>
          </w:tcPr>
          <w:p w:rsidR="004821CB" w:rsidRDefault="00913D73">
            <w:pPr>
              <w:spacing w:line="254" w:lineRule="auto"/>
              <w:jc w:val="center"/>
              <w:rPr>
                <w:rFonts w:ascii="PT Astra Serif" w:hAnsi="PT Astra Serif" w:cs="PT Astra Serif"/>
                <w:b/>
                <w:sz w:val="22"/>
                <w:szCs w:val="22"/>
              </w:rPr>
            </w:pPr>
            <w:r>
              <w:rPr>
                <w:rFonts w:ascii="PT Astra Serif" w:eastAsia="PT Astra Serif" w:hAnsi="PT Astra Serif" w:cs="PT Astra Serif"/>
                <w:b/>
                <w:sz w:val="22"/>
                <w:szCs w:val="22"/>
                <w:lang w:eastAsia="en-US"/>
              </w:rPr>
              <w:t>Наименование услуги</w:t>
            </w:r>
            <w:r w:rsidR="00484526">
              <w:rPr>
                <w:rFonts w:ascii="PT Astra Serif" w:eastAsia="PT Astra Serif" w:hAnsi="PT Astra Serif" w:cs="PT Astra Serif"/>
                <w:b/>
                <w:sz w:val="22"/>
                <w:szCs w:val="22"/>
                <w:lang w:eastAsia="en-US"/>
              </w:rPr>
              <w:t>. Информация о КТРУ</w:t>
            </w:r>
          </w:p>
        </w:tc>
        <w:tc>
          <w:tcPr>
            <w:tcW w:w="3312" w:type="pct"/>
            <w:tcBorders>
              <w:top w:val="single" w:sz="4" w:space="0" w:color="auto"/>
              <w:left w:val="none" w:sz="4" w:space="0" w:color="000000"/>
              <w:bottom w:val="single" w:sz="4" w:space="0" w:color="auto"/>
              <w:right w:val="single" w:sz="4" w:space="0" w:color="auto"/>
            </w:tcBorders>
            <w:vAlign w:val="center"/>
          </w:tcPr>
          <w:p w:rsidR="004821CB" w:rsidRDefault="00913D73">
            <w:pPr>
              <w:spacing w:line="254" w:lineRule="auto"/>
              <w:jc w:val="center"/>
              <w:rPr>
                <w:rFonts w:ascii="PT Astra Serif" w:hAnsi="PT Astra Serif" w:cs="PT Astra Serif"/>
                <w:b/>
                <w:sz w:val="22"/>
                <w:szCs w:val="22"/>
              </w:rPr>
            </w:pPr>
            <w:r>
              <w:rPr>
                <w:rFonts w:ascii="PT Astra Serif" w:eastAsia="PT Astra Serif" w:hAnsi="PT Astra Serif" w:cs="PT Astra Serif"/>
                <w:b/>
                <w:sz w:val="22"/>
                <w:szCs w:val="22"/>
                <w:lang w:eastAsia="en-US"/>
              </w:rPr>
              <w:t>Характеристики услуги</w:t>
            </w:r>
            <w:r w:rsidR="00484526">
              <w:rPr>
                <w:rFonts w:ascii="PT Astra Serif" w:eastAsia="PT Astra Serif" w:hAnsi="PT Astra Serif" w:cs="PT Astra Serif"/>
                <w:b/>
                <w:sz w:val="22"/>
                <w:szCs w:val="22"/>
                <w:lang w:eastAsia="en-US"/>
              </w:rPr>
              <w:t>.</w:t>
            </w:r>
          </w:p>
          <w:p w:rsidR="004821CB" w:rsidRDefault="00484526">
            <w:pPr>
              <w:spacing w:line="254" w:lineRule="auto"/>
              <w:jc w:val="center"/>
              <w:rPr>
                <w:rFonts w:ascii="PT Astra Serif" w:hAnsi="PT Astra Serif" w:cs="PT Astra Serif"/>
                <w:b/>
                <w:sz w:val="22"/>
                <w:szCs w:val="22"/>
              </w:rPr>
            </w:pPr>
            <w:r>
              <w:rPr>
                <w:rFonts w:ascii="PT Astra Serif" w:eastAsia="PT Astra Serif" w:hAnsi="PT Astra Serif" w:cs="PT Astra Serif"/>
                <w:b/>
                <w:sz w:val="22"/>
                <w:szCs w:val="22"/>
                <w:lang w:eastAsia="en-US"/>
              </w:rPr>
              <w:t>Краткое описание (при наличии).</w:t>
            </w:r>
          </w:p>
        </w:tc>
        <w:tc>
          <w:tcPr>
            <w:tcW w:w="355" w:type="pct"/>
            <w:tcBorders>
              <w:top w:val="single" w:sz="4" w:space="0" w:color="auto"/>
              <w:left w:val="single" w:sz="4" w:space="0" w:color="auto"/>
              <w:bottom w:val="single" w:sz="4" w:space="0" w:color="auto"/>
              <w:right w:val="single" w:sz="4" w:space="0" w:color="auto"/>
            </w:tcBorders>
            <w:vAlign w:val="center"/>
          </w:tcPr>
          <w:p w:rsidR="004821CB" w:rsidRDefault="00484526">
            <w:pPr>
              <w:spacing w:line="254" w:lineRule="auto"/>
              <w:jc w:val="center"/>
              <w:rPr>
                <w:rFonts w:ascii="PT Astra Serif" w:hAnsi="PT Astra Serif" w:cs="PT Astra Serif"/>
                <w:b/>
                <w:sz w:val="22"/>
                <w:szCs w:val="22"/>
              </w:rPr>
            </w:pPr>
            <w:r>
              <w:rPr>
                <w:rFonts w:ascii="PT Astra Serif" w:eastAsia="PT Astra Serif" w:hAnsi="PT Astra Serif" w:cs="PT Astra Serif"/>
                <w:b/>
                <w:sz w:val="22"/>
                <w:szCs w:val="22"/>
                <w:lang w:eastAsia="en-US"/>
              </w:rPr>
              <w:t>Ед.</w:t>
            </w:r>
          </w:p>
          <w:p w:rsidR="004821CB" w:rsidRDefault="00484526">
            <w:pPr>
              <w:spacing w:line="254" w:lineRule="auto"/>
              <w:jc w:val="center"/>
              <w:rPr>
                <w:rFonts w:ascii="PT Astra Serif" w:hAnsi="PT Astra Serif" w:cs="PT Astra Serif"/>
                <w:b/>
                <w:sz w:val="22"/>
                <w:szCs w:val="22"/>
              </w:rPr>
            </w:pPr>
            <w:r>
              <w:rPr>
                <w:rFonts w:ascii="PT Astra Serif" w:eastAsia="PT Astra Serif" w:hAnsi="PT Astra Serif" w:cs="PT Astra Serif"/>
                <w:b/>
                <w:sz w:val="22"/>
                <w:szCs w:val="22"/>
                <w:lang w:eastAsia="en-US"/>
              </w:rPr>
              <w:t xml:space="preserve">изм. </w:t>
            </w:r>
          </w:p>
        </w:tc>
        <w:tc>
          <w:tcPr>
            <w:tcW w:w="404" w:type="pct"/>
            <w:tcBorders>
              <w:top w:val="single" w:sz="4" w:space="0" w:color="auto"/>
              <w:left w:val="none" w:sz="4" w:space="0" w:color="000000"/>
              <w:bottom w:val="single" w:sz="4" w:space="0" w:color="auto"/>
              <w:right w:val="single" w:sz="4" w:space="0" w:color="auto"/>
            </w:tcBorders>
            <w:vAlign w:val="center"/>
          </w:tcPr>
          <w:p w:rsidR="004821CB" w:rsidRDefault="00484526">
            <w:pPr>
              <w:spacing w:line="254" w:lineRule="auto"/>
              <w:jc w:val="center"/>
              <w:rPr>
                <w:rFonts w:ascii="PT Astra Serif" w:hAnsi="PT Astra Serif" w:cs="PT Astra Serif"/>
                <w:b/>
                <w:sz w:val="22"/>
                <w:szCs w:val="22"/>
              </w:rPr>
            </w:pPr>
            <w:r>
              <w:rPr>
                <w:rFonts w:ascii="PT Astra Serif" w:eastAsia="PT Astra Serif" w:hAnsi="PT Astra Serif" w:cs="PT Astra Serif"/>
                <w:b/>
                <w:sz w:val="22"/>
                <w:szCs w:val="22"/>
                <w:lang w:eastAsia="en-US"/>
              </w:rPr>
              <w:t>Общее</w:t>
            </w:r>
          </w:p>
          <w:p w:rsidR="004821CB" w:rsidRDefault="00484526">
            <w:pPr>
              <w:spacing w:line="254" w:lineRule="auto"/>
              <w:jc w:val="center"/>
              <w:rPr>
                <w:rFonts w:ascii="PT Astra Serif" w:hAnsi="PT Astra Serif" w:cs="PT Astra Serif"/>
                <w:b/>
                <w:sz w:val="22"/>
                <w:szCs w:val="22"/>
              </w:rPr>
            </w:pPr>
            <w:r>
              <w:rPr>
                <w:rFonts w:ascii="PT Astra Serif" w:eastAsia="PT Astra Serif" w:hAnsi="PT Astra Serif" w:cs="PT Astra Serif"/>
                <w:b/>
                <w:sz w:val="22"/>
                <w:szCs w:val="22"/>
                <w:lang w:eastAsia="en-US"/>
              </w:rPr>
              <w:t>Кол-во</w:t>
            </w:r>
          </w:p>
          <w:p w:rsidR="004821CB" w:rsidRDefault="00484526">
            <w:pPr>
              <w:spacing w:line="254" w:lineRule="auto"/>
              <w:jc w:val="center"/>
              <w:rPr>
                <w:rFonts w:ascii="PT Astra Serif" w:hAnsi="PT Astra Serif" w:cs="PT Astra Serif"/>
                <w:b/>
                <w:sz w:val="22"/>
                <w:szCs w:val="22"/>
              </w:rPr>
            </w:pPr>
            <w:r>
              <w:rPr>
                <w:rFonts w:ascii="PT Astra Serif" w:eastAsia="PT Astra Serif" w:hAnsi="PT Astra Serif" w:cs="PT Astra Serif"/>
                <w:b/>
                <w:sz w:val="22"/>
                <w:szCs w:val="22"/>
                <w:lang w:eastAsia="en-US"/>
              </w:rPr>
              <w:t>часов</w:t>
            </w:r>
          </w:p>
        </w:tc>
      </w:tr>
      <w:tr w:rsidR="004821CB">
        <w:trPr>
          <w:trHeight w:val="4568"/>
        </w:trPr>
        <w:tc>
          <w:tcPr>
            <w:tcW w:w="219" w:type="pct"/>
            <w:tcBorders>
              <w:top w:val="single" w:sz="4" w:space="0" w:color="auto"/>
              <w:left w:val="single" w:sz="4" w:space="0" w:color="auto"/>
              <w:bottom w:val="single" w:sz="4" w:space="0" w:color="auto"/>
              <w:right w:val="single" w:sz="4" w:space="0" w:color="auto"/>
            </w:tcBorders>
            <w:noWrap/>
          </w:tcPr>
          <w:p w:rsidR="004821CB" w:rsidRDefault="00484526">
            <w:pPr>
              <w:spacing w:line="254" w:lineRule="auto"/>
              <w:jc w:val="center"/>
              <w:rPr>
                <w:rFonts w:ascii="PT Astra Serif" w:hAnsi="PT Astra Serif" w:cs="PT Astra Serif"/>
                <w:sz w:val="22"/>
                <w:szCs w:val="22"/>
              </w:rPr>
            </w:pPr>
            <w:r>
              <w:rPr>
                <w:rFonts w:ascii="PT Astra Serif" w:eastAsia="PT Astra Serif" w:hAnsi="PT Astra Serif" w:cs="PT Astra Serif"/>
                <w:sz w:val="22"/>
                <w:szCs w:val="22"/>
                <w:lang w:eastAsia="en-US"/>
              </w:rPr>
              <w:t>1</w:t>
            </w:r>
          </w:p>
        </w:tc>
        <w:tc>
          <w:tcPr>
            <w:tcW w:w="710" w:type="pct"/>
            <w:tcBorders>
              <w:top w:val="single" w:sz="4" w:space="0" w:color="auto"/>
              <w:left w:val="single" w:sz="4" w:space="0" w:color="auto"/>
              <w:bottom w:val="single" w:sz="4" w:space="0" w:color="auto"/>
              <w:right w:val="single" w:sz="4" w:space="0" w:color="auto"/>
            </w:tcBorders>
          </w:tcPr>
          <w:p w:rsidR="004821CB" w:rsidRDefault="00484526">
            <w:pPr>
              <w:spacing w:line="254" w:lineRule="auto"/>
              <w:jc w:val="center"/>
              <w:rPr>
                <w:rFonts w:ascii="PT Astra Serif" w:hAnsi="PT Astra Serif" w:cs="PT Astra Serif"/>
                <w:sz w:val="22"/>
                <w:szCs w:val="22"/>
              </w:rPr>
            </w:pPr>
            <w:r>
              <w:rPr>
                <w:rFonts w:ascii="PT Astra Serif" w:eastAsia="PT Astra Serif" w:hAnsi="PT Astra Serif" w:cs="PT Astra Serif"/>
                <w:sz w:val="22"/>
                <w:szCs w:val="22"/>
                <w:lang w:eastAsia="en-US"/>
              </w:rPr>
              <w:t>Услуги частной охраны (Выставление поста охраны)</w:t>
            </w:r>
          </w:p>
          <w:p w:rsidR="004821CB" w:rsidRDefault="004821CB">
            <w:pPr>
              <w:spacing w:line="254" w:lineRule="auto"/>
              <w:jc w:val="center"/>
              <w:rPr>
                <w:rFonts w:ascii="PT Astra Serif" w:hAnsi="PT Astra Serif" w:cs="PT Astra Serif"/>
                <w:sz w:val="22"/>
                <w:szCs w:val="22"/>
              </w:rPr>
            </w:pPr>
          </w:p>
          <w:p w:rsidR="004821CB" w:rsidRDefault="00484526">
            <w:pPr>
              <w:spacing w:line="254" w:lineRule="auto"/>
              <w:jc w:val="center"/>
              <w:rPr>
                <w:rFonts w:ascii="PT Astra Serif" w:hAnsi="PT Astra Serif" w:cs="PT Astra Serif"/>
                <w:sz w:val="22"/>
                <w:szCs w:val="22"/>
              </w:rPr>
            </w:pPr>
            <w:r>
              <w:rPr>
                <w:rFonts w:ascii="PT Astra Serif" w:eastAsia="PT Astra Serif" w:hAnsi="PT Astra Serif" w:cs="PT Astra Serif"/>
                <w:sz w:val="22"/>
                <w:szCs w:val="22"/>
                <w:lang w:eastAsia="en-US"/>
              </w:rPr>
              <w:t xml:space="preserve">Код классификации по КТРУ: </w:t>
            </w:r>
            <w:r w:rsidR="00C23DA9">
              <w:rPr>
                <w:rFonts w:ascii="PT Astra Serif" w:eastAsia="PT Astra Serif" w:hAnsi="PT Astra Serif" w:cs="PT Astra Serif"/>
                <w:b/>
                <w:bCs/>
                <w:sz w:val="22"/>
                <w:szCs w:val="22"/>
                <w:lang w:eastAsia="en-US"/>
              </w:rPr>
              <w:t>80.10.12.000-00000002</w:t>
            </w:r>
          </w:p>
          <w:p w:rsidR="004821CB" w:rsidRDefault="004821CB">
            <w:pPr>
              <w:spacing w:line="254" w:lineRule="auto"/>
              <w:jc w:val="center"/>
              <w:rPr>
                <w:rFonts w:ascii="PT Astra Serif" w:hAnsi="PT Astra Serif" w:cs="PT Astra Serif"/>
                <w:sz w:val="22"/>
                <w:szCs w:val="22"/>
              </w:rPr>
            </w:pPr>
          </w:p>
        </w:tc>
        <w:tc>
          <w:tcPr>
            <w:tcW w:w="3312" w:type="pct"/>
            <w:tcBorders>
              <w:top w:val="single" w:sz="4" w:space="0" w:color="auto"/>
              <w:left w:val="none" w:sz="4" w:space="0" w:color="000000"/>
              <w:bottom w:val="single" w:sz="4" w:space="0" w:color="auto"/>
              <w:right w:val="single" w:sz="4" w:space="0" w:color="auto"/>
            </w:tcBorders>
          </w:tcPr>
          <w:p w:rsidR="004821CB" w:rsidRDefault="00484526">
            <w:pPr>
              <w:spacing w:line="254" w:lineRule="auto"/>
              <w:jc w:val="both"/>
              <w:rPr>
                <w:rFonts w:ascii="PT Astra Serif" w:hAnsi="PT Astra Serif" w:cs="PT Astra Serif"/>
                <w:b/>
                <w:sz w:val="22"/>
                <w:szCs w:val="22"/>
              </w:rPr>
            </w:pPr>
            <w:r>
              <w:rPr>
                <w:rFonts w:ascii="PT Astra Serif" w:eastAsia="PT Astra Serif" w:hAnsi="PT Astra Serif" w:cs="PT Astra Serif"/>
                <w:b/>
                <w:sz w:val="22"/>
                <w:szCs w:val="22"/>
                <w:lang w:eastAsia="en-US"/>
              </w:rPr>
              <w:t xml:space="preserve">Вид услуги по охране: </w:t>
            </w:r>
          </w:p>
          <w:p w:rsidR="004821CB" w:rsidRDefault="00484526">
            <w:pPr>
              <w:jc w:val="both"/>
              <w:rPr>
                <w:rFonts w:ascii="PT Astra Serif" w:hAnsi="PT Astra Serif" w:cs="PT Astra Serif"/>
                <w:sz w:val="22"/>
                <w:szCs w:val="22"/>
              </w:rPr>
            </w:pPr>
            <w:r>
              <w:rPr>
                <w:rFonts w:ascii="PT Astra Serif" w:eastAsia="PT Astra Serif" w:hAnsi="PT Astra Serif" w:cs="PT Astra Serif"/>
                <w:sz w:val="22"/>
                <w:szCs w:val="22"/>
              </w:rPr>
              <w:t>- Охрана принадлежащих заказчику на праве собственности или ином законном основании охраняемых объектов, обеспечение пропускного режима на объектах, в отношении которых установлены обязательные для выполнения требования к антитеррористической защищенности;</w:t>
            </w:r>
          </w:p>
          <w:p w:rsidR="004821CB" w:rsidRDefault="00484526">
            <w:pPr>
              <w:jc w:val="both"/>
              <w:rPr>
                <w:rFonts w:ascii="PT Astra Serif" w:hAnsi="PT Astra Serif" w:cs="PT Astra Serif"/>
                <w:sz w:val="22"/>
                <w:szCs w:val="22"/>
              </w:rPr>
            </w:pPr>
            <w:r>
              <w:rPr>
                <w:rFonts w:ascii="PT Astra Serif" w:eastAsia="PT Astra Serif" w:hAnsi="PT Astra Serif" w:cs="PT Astra Serif"/>
                <w:sz w:val="22"/>
                <w:szCs w:val="22"/>
              </w:rPr>
              <w:t xml:space="preserve">- Охрана принадлежащих заказчику на праве собственности или ином законном основании охраняемых объектов, обеспечение </w:t>
            </w:r>
            <w:proofErr w:type="spellStart"/>
            <w:r>
              <w:rPr>
                <w:rFonts w:ascii="PT Astra Serif" w:eastAsia="PT Astra Serif" w:hAnsi="PT Astra Serif" w:cs="PT Astra Serif"/>
                <w:sz w:val="22"/>
                <w:szCs w:val="22"/>
              </w:rPr>
              <w:t>внутриобъектового</w:t>
            </w:r>
            <w:proofErr w:type="spellEnd"/>
            <w:r>
              <w:rPr>
                <w:rFonts w:ascii="PT Astra Serif" w:eastAsia="PT Astra Serif" w:hAnsi="PT Astra Serif" w:cs="PT Astra Serif"/>
                <w:sz w:val="22"/>
                <w:szCs w:val="22"/>
              </w:rPr>
              <w:t xml:space="preserve"> режима на объектах, в отношении которых установлены обязательные для выполнения требования к антитеррористической защищенности.</w:t>
            </w:r>
          </w:p>
          <w:p w:rsidR="004821CB" w:rsidRDefault="004821CB">
            <w:pPr>
              <w:spacing w:line="254" w:lineRule="auto"/>
              <w:jc w:val="both"/>
              <w:rPr>
                <w:rFonts w:ascii="PT Astra Serif" w:hAnsi="PT Astra Serif" w:cs="PT Astra Serif"/>
                <w:sz w:val="22"/>
                <w:szCs w:val="22"/>
              </w:rPr>
            </w:pPr>
          </w:p>
          <w:p w:rsidR="004821CB" w:rsidRDefault="00484526">
            <w:pPr>
              <w:pStyle w:val="a3"/>
              <w:numPr>
                <w:ilvl w:val="0"/>
                <w:numId w:val="1"/>
              </w:numPr>
              <w:spacing w:line="254" w:lineRule="auto"/>
              <w:jc w:val="both"/>
              <w:rPr>
                <w:rFonts w:ascii="PT Astra Serif" w:hAnsi="PT Astra Serif" w:cs="PT Astra Serif"/>
                <w:sz w:val="22"/>
                <w:szCs w:val="22"/>
              </w:rPr>
            </w:pPr>
            <w:r>
              <w:rPr>
                <w:rFonts w:ascii="PT Astra Serif" w:eastAsia="PT Astra Serif" w:hAnsi="PT Astra Serif" w:cs="PT Astra Serif"/>
                <w:sz w:val="22"/>
                <w:szCs w:val="22"/>
                <w:lang w:eastAsia="en-US"/>
              </w:rPr>
              <w:t>Использование мобильной группы: нет</w:t>
            </w:r>
          </w:p>
          <w:p w:rsidR="004821CB" w:rsidRPr="00826E04" w:rsidRDefault="00484526" w:rsidP="00C821CE">
            <w:pPr>
              <w:pStyle w:val="a3"/>
              <w:numPr>
                <w:ilvl w:val="0"/>
                <w:numId w:val="1"/>
              </w:numPr>
              <w:spacing w:line="254" w:lineRule="auto"/>
              <w:jc w:val="both"/>
              <w:rPr>
                <w:rFonts w:ascii="PT Astra Serif" w:hAnsi="PT Astra Serif" w:cs="PT Astra Serif"/>
                <w:sz w:val="22"/>
                <w:szCs w:val="22"/>
              </w:rPr>
            </w:pPr>
            <w:r>
              <w:rPr>
                <w:rFonts w:ascii="PT Astra Serif" w:eastAsia="PT Astra Serif" w:hAnsi="PT Astra Serif" w:cs="PT Astra Serif"/>
                <w:sz w:val="22"/>
                <w:szCs w:val="22"/>
                <w:lang w:eastAsia="en-US"/>
              </w:rPr>
              <w:t xml:space="preserve">Виды специальных средств охраны: </w:t>
            </w:r>
            <w:r w:rsidR="00C821CE" w:rsidRPr="00C821CE">
              <w:rPr>
                <w:rFonts w:ascii="PT Astra Serif" w:eastAsia="PT Astra Serif" w:hAnsi="PT Astra Serif" w:cs="PT Astra Serif"/>
                <w:sz w:val="22"/>
                <w:szCs w:val="22"/>
                <w:lang w:eastAsia="en-US"/>
              </w:rPr>
              <w:t>Палки специальные отечественного производства (в том числе палки резиновые)</w:t>
            </w:r>
          </w:p>
          <w:p w:rsidR="004821CB" w:rsidRDefault="00484526" w:rsidP="00826E04">
            <w:pPr>
              <w:pStyle w:val="a3"/>
              <w:numPr>
                <w:ilvl w:val="0"/>
                <w:numId w:val="1"/>
              </w:numPr>
              <w:spacing w:line="254" w:lineRule="auto"/>
              <w:jc w:val="both"/>
              <w:rPr>
                <w:rFonts w:ascii="PT Astra Serif" w:hAnsi="PT Astra Serif" w:cs="PT Astra Serif"/>
                <w:sz w:val="22"/>
                <w:szCs w:val="22"/>
              </w:rPr>
            </w:pPr>
            <w:bookmarkStart w:id="1" w:name="_GoBack"/>
            <w:bookmarkEnd w:id="1"/>
            <w:r>
              <w:rPr>
                <w:rFonts w:ascii="PT Astra Serif" w:eastAsia="PT Astra Serif" w:hAnsi="PT Astra Serif" w:cs="PT Astra Serif"/>
                <w:sz w:val="22"/>
                <w:szCs w:val="22"/>
                <w:lang w:eastAsia="en-US"/>
              </w:rPr>
              <w:t xml:space="preserve">Наличие оружия у </w:t>
            </w:r>
            <w:r w:rsidR="00826E04">
              <w:rPr>
                <w:rFonts w:ascii="PT Astra Serif" w:eastAsia="PT Astra Serif" w:hAnsi="PT Astra Serif" w:cs="PT Astra Serif"/>
                <w:sz w:val="22"/>
                <w:szCs w:val="22"/>
                <w:lang w:eastAsia="en-US"/>
              </w:rPr>
              <w:t>частных охранников</w:t>
            </w:r>
            <w:r>
              <w:rPr>
                <w:rFonts w:ascii="PT Astra Serif" w:eastAsia="PT Astra Serif" w:hAnsi="PT Astra Serif" w:cs="PT Astra Serif"/>
                <w:sz w:val="22"/>
                <w:szCs w:val="22"/>
                <w:lang w:eastAsia="en-US"/>
              </w:rPr>
              <w:t>: Нет</w:t>
            </w:r>
          </w:p>
        </w:tc>
        <w:tc>
          <w:tcPr>
            <w:tcW w:w="355" w:type="pct"/>
            <w:tcBorders>
              <w:top w:val="single" w:sz="4" w:space="0" w:color="auto"/>
              <w:left w:val="single" w:sz="4" w:space="0" w:color="auto"/>
              <w:bottom w:val="single" w:sz="4" w:space="0" w:color="auto"/>
              <w:right w:val="single" w:sz="4" w:space="0" w:color="auto"/>
            </w:tcBorders>
            <w:vAlign w:val="center"/>
          </w:tcPr>
          <w:p w:rsidR="004821CB" w:rsidRDefault="00484526">
            <w:pPr>
              <w:spacing w:line="254" w:lineRule="auto"/>
              <w:jc w:val="center"/>
              <w:rPr>
                <w:rFonts w:ascii="PT Astra Serif" w:hAnsi="PT Astra Serif" w:cs="PT Astra Serif"/>
                <w:sz w:val="22"/>
                <w:szCs w:val="22"/>
              </w:rPr>
            </w:pPr>
            <w:r>
              <w:rPr>
                <w:rFonts w:ascii="PT Astra Serif" w:eastAsia="PT Astra Serif" w:hAnsi="PT Astra Serif" w:cs="PT Astra Serif"/>
                <w:sz w:val="22"/>
                <w:szCs w:val="22"/>
                <w:lang w:eastAsia="en-US"/>
              </w:rPr>
              <w:t>ЧЕЛ</w:t>
            </w:r>
            <w:proofErr w:type="gramStart"/>
            <w:r>
              <w:rPr>
                <w:rFonts w:ascii="PT Astra Serif" w:eastAsia="PT Astra Serif" w:hAnsi="PT Astra Serif" w:cs="PT Astra Serif"/>
                <w:sz w:val="22"/>
                <w:szCs w:val="22"/>
                <w:lang w:eastAsia="en-US"/>
              </w:rPr>
              <w:t>.Ч</w:t>
            </w:r>
            <w:proofErr w:type="gramEnd"/>
          </w:p>
        </w:tc>
        <w:tc>
          <w:tcPr>
            <w:tcW w:w="404" w:type="pct"/>
            <w:tcBorders>
              <w:top w:val="single" w:sz="4" w:space="0" w:color="auto"/>
              <w:left w:val="single" w:sz="4" w:space="0" w:color="auto"/>
              <w:bottom w:val="single" w:sz="4" w:space="0" w:color="auto"/>
              <w:right w:val="single" w:sz="4" w:space="0" w:color="auto"/>
            </w:tcBorders>
            <w:noWrap/>
            <w:vAlign w:val="center"/>
          </w:tcPr>
          <w:p w:rsidR="004821CB" w:rsidRDefault="00AB79D7">
            <w:pPr>
              <w:spacing w:line="254" w:lineRule="auto"/>
              <w:jc w:val="center"/>
              <w:rPr>
                <w:rFonts w:ascii="PT Astra Serif" w:hAnsi="PT Astra Serif" w:cs="PT Astra Serif"/>
                <w:sz w:val="22"/>
                <w:szCs w:val="22"/>
              </w:rPr>
            </w:pPr>
            <w:r>
              <w:rPr>
                <w:rFonts w:ascii="PT Astra Serif" w:hAnsi="PT Astra Serif" w:cs="PT Astra Serif"/>
                <w:sz w:val="22"/>
                <w:szCs w:val="22"/>
              </w:rPr>
              <w:t>5088</w:t>
            </w:r>
          </w:p>
        </w:tc>
      </w:tr>
    </w:tbl>
    <w:p w:rsidR="004821CB" w:rsidRDefault="004821CB">
      <w:pPr>
        <w:ind w:right="-284"/>
        <w:jc w:val="both"/>
        <w:rPr>
          <w:rFonts w:ascii="PT Astra Serif" w:hAnsi="PT Astra Serif" w:cs="PT Astra Serif"/>
          <w:b/>
          <w:sz w:val="22"/>
          <w:szCs w:val="22"/>
        </w:rPr>
      </w:pPr>
    </w:p>
    <w:p w:rsidR="004821CB" w:rsidRDefault="00913D73" w:rsidP="00913D73">
      <w:pPr>
        <w:ind w:left="-709" w:right="-284"/>
        <w:jc w:val="both"/>
        <w:rPr>
          <w:rFonts w:ascii="PT Astra Serif" w:hAnsi="PT Astra Serif" w:cs="PT Astra Serif"/>
          <w:b/>
          <w:bCs/>
          <w:sz w:val="22"/>
          <w:szCs w:val="22"/>
        </w:rPr>
      </w:pPr>
      <w:r>
        <w:rPr>
          <w:rFonts w:ascii="PT Astra Serif" w:eastAsia="PT Astra Serif" w:hAnsi="PT Astra Serif" w:cs="PT Astra Serif"/>
          <w:b/>
          <w:sz w:val="22"/>
          <w:szCs w:val="22"/>
        </w:rPr>
        <w:t>1.1 Перечень-дислокация объекта:</w:t>
      </w:r>
    </w:p>
    <w:tbl>
      <w:tblPr>
        <w:tblW w:w="11273"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560"/>
        <w:gridCol w:w="4649"/>
        <w:gridCol w:w="992"/>
        <w:gridCol w:w="1243"/>
        <w:gridCol w:w="1134"/>
        <w:gridCol w:w="986"/>
      </w:tblGrid>
      <w:tr w:rsidR="004821CB" w:rsidTr="00913D73">
        <w:trPr>
          <w:trHeight w:val="17"/>
        </w:trPr>
        <w:tc>
          <w:tcPr>
            <w:tcW w:w="709" w:type="dxa"/>
            <w:tcBorders>
              <w:top w:val="single" w:sz="4" w:space="0" w:color="auto"/>
              <w:left w:val="single" w:sz="4" w:space="0" w:color="auto"/>
              <w:bottom w:val="single" w:sz="4" w:space="0" w:color="auto"/>
              <w:right w:val="single" w:sz="4" w:space="0" w:color="auto"/>
            </w:tcBorders>
            <w:vAlign w:val="center"/>
          </w:tcPr>
          <w:p w:rsidR="004821CB" w:rsidRDefault="00484526">
            <w:pPr>
              <w:spacing w:line="254" w:lineRule="auto"/>
              <w:ind w:firstLine="65"/>
              <w:jc w:val="center"/>
              <w:rPr>
                <w:rFonts w:ascii="PT Astra Serif" w:hAnsi="PT Astra Serif" w:cs="PT Astra Serif"/>
                <w:b/>
                <w:sz w:val="22"/>
                <w:szCs w:val="22"/>
              </w:rPr>
            </w:pPr>
            <w:r>
              <w:rPr>
                <w:rFonts w:ascii="PT Astra Serif" w:eastAsia="PT Astra Serif" w:hAnsi="PT Astra Serif" w:cs="PT Astra Serif"/>
                <w:b/>
                <w:sz w:val="22"/>
                <w:szCs w:val="22"/>
                <w:lang w:eastAsia="en-US"/>
              </w:rPr>
              <w:t>№</w:t>
            </w:r>
          </w:p>
          <w:p w:rsidR="004821CB" w:rsidRDefault="00484526">
            <w:pPr>
              <w:spacing w:line="254" w:lineRule="auto"/>
              <w:ind w:firstLine="65"/>
              <w:jc w:val="center"/>
              <w:rPr>
                <w:rFonts w:ascii="PT Astra Serif" w:hAnsi="PT Astra Serif" w:cs="PT Astra Serif"/>
                <w:b/>
                <w:sz w:val="22"/>
                <w:szCs w:val="22"/>
              </w:rPr>
            </w:pPr>
            <w:r>
              <w:rPr>
                <w:rFonts w:ascii="PT Astra Serif" w:eastAsia="PT Astra Serif" w:hAnsi="PT Astra Serif" w:cs="PT Astra Serif"/>
                <w:b/>
                <w:sz w:val="22"/>
                <w:szCs w:val="22"/>
                <w:lang w:eastAsia="en-US"/>
              </w:rPr>
              <w:t xml:space="preserve"> </w:t>
            </w:r>
            <w:proofErr w:type="gramStart"/>
            <w:r>
              <w:rPr>
                <w:rFonts w:ascii="PT Astra Serif" w:eastAsia="PT Astra Serif" w:hAnsi="PT Astra Serif" w:cs="PT Astra Serif"/>
                <w:b/>
                <w:sz w:val="22"/>
                <w:szCs w:val="22"/>
                <w:lang w:eastAsia="en-US"/>
              </w:rPr>
              <w:t>п</w:t>
            </w:r>
            <w:proofErr w:type="gramEnd"/>
            <w:r>
              <w:rPr>
                <w:rFonts w:ascii="PT Astra Serif" w:eastAsia="PT Astra Serif" w:hAnsi="PT Astra Serif" w:cs="PT Astra Serif"/>
                <w:b/>
                <w:sz w:val="22"/>
                <w:szCs w:val="22"/>
                <w:lang w:eastAsia="en-US"/>
              </w:rPr>
              <w:t>/п</w:t>
            </w:r>
          </w:p>
        </w:tc>
        <w:tc>
          <w:tcPr>
            <w:tcW w:w="1560" w:type="dxa"/>
            <w:tcBorders>
              <w:top w:val="single" w:sz="4" w:space="0" w:color="auto"/>
              <w:left w:val="single" w:sz="4" w:space="0" w:color="auto"/>
              <w:bottom w:val="single" w:sz="4" w:space="0" w:color="auto"/>
              <w:right w:val="single" w:sz="4" w:space="0" w:color="auto"/>
            </w:tcBorders>
            <w:vAlign w:val="center"/>
          </w:tcPr>
          <w:p w:rsidR="004821CB" w:rsidRDefault="00484526">
            <w:pPr>
              <w:spacing w:line="254" w:lineRule="auto"/>
              <w:ind w:firstLine="65"/>
              <w:jc w:val="center"/>
              <w:rPr>
                <w:rFonts w:ascii="PT Astra Serif" w:hAnsi="PT Astra Serif" w:cs="PT Astra Serif"/>
                <w:b/>
                <w:sz w:val="22"/>
                <w:szCs w:val="22"/>
              </w:rPr>
            </w:pPr>
            <w:r>
              <w:rPr>
                <w:rFonts w:ascii="PT Astra Serif" w:eastAsia="PT Astra Serif" w:hAnsi="PT Astra Serif" w:cs="PT Astra Serif"/>
                <w:b/>
                <w:sz w:val="22"/>
                <w:szCs w:val="22"/>
                <w:lang w:eastAsia="en-US"/>
              </w:rPr>
              <w:t>Наименование</w:t>
            </w:r>
          </w:p>
          <w:p w:rsidR="004821CB" w:rsidRDefault="00484526">
            <w:pPr>
              <w:spacing w:line="254" w:lineRule="auto"/>
              <w:ind w:firstLine="65"/>
              <w:jc w:val="center"/>
              <w:rPr>
                <w:rFonts w:ascii="PT Astra Serif" w:hAnsi="PT Astra Serif" w:cs="PT Astra Serif"/>
                <w:b/>
                <w:sz w:val="22"/>
                <w:szCs w:val="22"/>
              </w:rPr>
            </w:pPr>
            <w:r>
              <w:rPr>
                <w:rFonts w:ascii="PT Astra Serif" w:eastAsia="PT Astra Serif" w:hAnsi="PT Astra Serif" w:cs="PT Astra Serif"/>
                <w:b/>
                <w:sz w:val="22"/>
                <w:szCs w:val="22"/>
                <w:lang w:eastAsia="en-US"/>
              </w:rPr>
              <w:t xml:space="preserve"> услуг</w:t>
            </w:r>
          </w:p>
        </w:tc>
        <w:tc>
          <w:tcPr>
            <w:tcW w:w="4649" w:type="dxa"/>
            <w:tcBorders>
              <w:top w:val="single" w:sz="4" w:space="0" w:color="auto"/>
              <w:left w:val="single" w:sz="4" w:space="0" w:color="auto"/>
              <w:bottom w:val="single" w:sz="4" w:space="0" w:color="auto"/>
              <w:right w:val="single" w:sz="4" w:space="0" w:color="auto"/>
            </w:tcBorders>
            <w:vAlign w:val="center"/>
          </w:tcPr>
          <w:p w:rsidR="004821CB" w:rsidRDefault="00484526">
            <w:pPr>
              <w:spacing w:line="254" w:lineRule="auto"/>
              <w:ind w:firstLine="65"/>
              <w:jc w:val="center"/>
              <w:rPr>
                <w:rFonts w:ascii="PT Astra Serif" w:hAnsi="PT Astra Serif" w:cs="PT Astra Serif"/>
                <w:b/>
                <w:iCs/>
                <w:sz w:val="22"/>
                <w:szCs w:val="22"/>
              </w:rPr>
            </w:pPr>
            <w:r>
              <w:rPr>
                <w:rFonts w:ascii="PT Astra Serif" w:eastAsia="PT Astra Serif" w:hAnsi="PT Astra Serif" w:cs="PT Astra Serif"/>
                <w:b/>
                <w:iCs/>
                <w:sz w:val="22"/>
                <w:szCs w:val="22"/>
                <w:lang w:eastAsia="en-US"/>
              </w:rPr>
              <w:t>Наименование</w:t>
            </w:r>
          </w:p>
          <w:p w:rsidR="004821CB" w:rsidRDefault="00484526">
            <w:pPr>
              <w:spacing w:line="254" w:lineRule="auto"/>
              <w:ind w:firstLine="65"/>
              <w:jc w:val="center"/>
              <w:rPr>
                <w:rFonts w:ascii="PT Astra Serif" w:hAnsi="PT Astra Serif" w:cs="PT Astra Serif"/>
                <w:b/>
                <w:iCs/>
                <w:sz w:val="22"/>
                <w:szCs w:val="22"/>
              </w:rPr>
            </w:pPr>
            <w:r>
              <w:rPr>
                <w:rFonts w:ascii="PT Astra Serif" w:eastAsia="PT Astra Serif" w:hAnsi="PT Astra Serif" w:cs="PT Astra Serif"/>
                <w:b/>
                <w:iCs/>
                <w:sz w:val="22"/>
                <w:szCs w:val="22"/>
                <w:lang w:eastAsia="en-US"/>
              </w:rPr>
              <w:t xml:space="preserve"> объекта</w:t>
            </w:r>
          </w:p>
        </w:tc>
        <w:tc>
          <w:tcPr>
            <w:tcW w:w="992" w:type="dxa"/>
            <w:tcBorders>
              <w:top w:val="single" w:sz="4" w:space="0" w:color="auto"/>
              <w:left w:val="single" w:sz="4" w:space="0" w:color="auto"/>
              <w:bottom w:val="single" w:sz="4" w:space="0" w:color="auto"/>
              <w:right w:val="single" w:sz="4" w:space="0" w:color="auto"/>
            </w:tcBorders>
            <w:vAlign w:val="center"/>
          </w:tcPr>
          <w:p w:rsidR="004821CB" w:rsidRDefault="00484526">
            <w:pPr>
              <w:spacing w:line="254" w:lineRule="auto"/>
              <w:ind w:firstLine="65"/>
              <w:jc w:val="center"/>
              <w:rPr>
                <w:rFonts w:ascii="PT Astra Serif" w:hAnsi="PT Astra Serif" w:cs="PT Astra Serif"/>
                <w:b/>
                <w:iCs/>
                <w:sz w:val="22"/>
                <w:szCs w:val="22"/>
              </w:rPr>
            </w:pPr>
            <w:r>
              <w:rPr>
                <w:rFonts w:ascii="PT Astra Serif" w:eastAsia="PT Astra Serif" w:hAnsi="PT Astra Serif" w:cs="PT Astra Serif"/>
                <w:b/>
                <w:iCs/>
                <w:sz w:val="22"/>
                <w:szCs w:val="22"/>
                <w:lang w:eastAsia="en-US"/>
              </w:rPr>
              <w:t>Ед. изм.</w:t>
            </w:r>
          </w:p>
        </w:tc>
        <w:tc>
          <w:tcPr>
            <w:tcW w:w="1243" w:type="dxa"/>
            <w:tcBorders>
              <w:top w:val="single" w:sz="4" w:space="0" w:color="auto"/>
              <w:left w:val="single" w:sz="4" w:space="0" w:color="auto"/>
              <w:bottom w:val="single" w:sz="4" w:space="0" w:color="auto"/>
              <w:right w:val="single" w:sz="4" w:space="0" w:color="auto"/>
            </w:tcBorders>
            <w:vAlign w:val="center"/>
          </w:tcPr>
          <w:p w:rsidR="004821CB" w:rsidRDefault="00484526">
            <w:pPr>
              <w:spacing w:line="254" w:lineRule="auto"/>
              <w:ind w:firstLine="65"/>
              <w:jc w:val="center"/>
              <w:rPr>
                <w:rFonts w:ascii="PT Astra Serif" w:hAnsi="PT Astra Serif" w:cs="PT Astra Serif"/>
                <w:b/>
                <w:iCs/>
                <w:sz w:val="22"/>
                <w:szCs w:val="22"/>
              </w:rPr>
            </w:pPr>
            <w:r>
              <w:rPr>
                <w:rFonts w:ascii="PT Astra Serif" w:eastAsia="PT Astra Serif" w:hAnsi="PT Astra Serif" w:cs="PT Astra Serif"/>
                <w:b/>
                <w:bCs/>
                <w:sz w:val="22"/>
                <w:szCs w:val="22"/>
                <w:lang w:eastAsia="en-US"/>
              </w:rPr>
              <w:t>Объем услуг, (час.)</w:t>
            </w:r>
          </w:p>
        </w:tc>
        <w:tc>
          <w:tcPr>
            <w:tcW w:w="1134" w:type="dxa"/>
            <w:tcBorders>
              <w:top w:val="single" w:sz="4" w:space="0" w:color="auto"/>
              <w:left w:val="single" w:sz="4" w:space="0" w:color="auto"/>
              <w:bottom w:val="single" w:sz="4" w:space="0" w:color="auto"/>
              <w:right w:val="single" w:sz="4" w:space="0" w:color="auto"/>
            </w:tcBorders>
            <w:vAlign w:val="center"/>
          </w:tcPr>
          <w:p w:rsidR="004821CB" w:rsidRDefault="00484526">
            <w:pPr>
              <w:spacing w:line="254" w:lineRule="auto"/>
              <w:ind w:firstLine="65"/>
              <w:jc w:val="center"/>
              <w:rPr>
                <w:rFonts w:ascii="PT Astra Serif" w:hAnsi="PT Astra Serif" w:cs="PT Astra Serif"/>
                <w:b/>
                <w:bCs/>
                <w:sz w:val="22"/>
                <w:szCs w:val="22"/>
              </w:rPr>
            </w:pPr>
            <w:r>
              <w:rPr>
                <w:rFonts w:ascii="PT Astra Serif" w:eastAsia="PT Astra Serif" w:hAnsi="PT Astra Serif" w:cs="PT Astra Serif"/>
                <w:b/>
                <w:bCs/>
                <w:sz w:val="22"/>
                <w:szCs w:val="22"/>
                <w:lang w:eastAsia="en-US"/>
              </w:rPr>
              <w:t>Режим работы</w:t>
            </w:r>
          </w:p>
        </w:tc>
        <w:tc>
          <w:tcPr>
            <w:tcW w:w="986" w:type="dxa"/>
            <w:tcBorders>
              <w:top w:val="single" w:sz="4" w:space="0" w:color="auto"/>
              <w:left w:val="single" w:sz="4" w:space="0" w:color="auto"/>
              <w:bottom w:val="single" w:sz="4" w:space="0" w:color="auto"/>
              <w:right w:val="single" w:sz="4" w:space="0" w:color="auto"/>
            </w:tcBorders>
            <w:vAlign w:val="center"/>
          </w:tcPr>
          <w:p w:rsidR="004821CB" w:rsidRDefault="00484526">
            <w:pPr>
              <w:spacing w:line="254" w:lineRule="auto"/>
              <w:ind w:firstLine="65"/>
              <w:jc w:val="center"/>
              <w:rPr>
                <w:rFonts w:ascii="PT Astra Serif" w:hAnsi="PT Astra Serif" w:cs="PT Astra Serif"/>
                <w:b/>
                <w:bCs/>
                <w:sz w:val="22"/>
                <w:szCs w:val="22"/>
              </w:rPr>
            </w:pPr>
            <w:r>
              <w:rPr>
                <w:rFonts w:ascii="PT Astra Serif" w:eastAsia="PT Astra Serif" w:hAnsi="PT Astra Serif" w:cs="PT Astra Serif"/>
                <w:b/>
                <w:bCs/>
                <w:sz w:val="22"/>
                <w:szCs w:val="22"/>
                <w:lang w:eastAsia="en-US"/>
              </w:rPr>
              <w:t>Кол-во    постов</w:t>
            </w:r>
          </w:p>
        </w:tc>
      </w:tr>
      <w:tr w:rsidR="004821CB" w:rsidTr="00913D73">
        <w:trPr>
          <w:trHeight w:val="1323"/>
        </w:trPr>
        <w:tc>
          <w:tcPr>
            <w:tcW w:w="709" w:type="dxa"/>
            <w:tcBorders>
              <w:top w:val="single" w:sz="4" w:space="0" w:color="auto"/>
              <w:left w:val="single" w:sz="4" w:space="0" w:color="auto"/>
              <w:bottom w:val="single" w:sz="4" w:space="0" w:color="auto"/>
              <w:right w:val="single" w:sz="4" w:space="0" w:color="auto"/>
            </w:tcBorders>
            <w:vAlign w:val="center"/>
          </w:tcPr>
          <w:p w:rsidR="004821CB" w:rsidRDefault="00484526">
            <w:pPr>
              <w:spacing w:line="254" w:lineRule="auto"/>
              <w:ind w:firstLine="65"/>
              <w:jc w:val="center"/>
              <w:rPr>
                <w:rFonts w:ascii="PT Astra Serif" w:hAnsi="PT Astra Serif" w:cs="PT Astra Serif"/>
                <w:b/>
                <w:sz w:val="22"/>
                <w:szCs w:val="22"/>
              </w:rPr>
            </w:pPr>
            <w:r>
              <w:rPr>
                <w:rFonts w:ascii="PT Astra Serif" w:eastAsia="PT Astra Serif" w:hAnsi="PT Astra Serif" w:cs="PT Astra Serif"/>
                <w:b/>
                <w:sz w:val="22"/>
                <w:szCs w:val="22"/>
                <w:lang w:eastAsia="en-US"/>
              </w:rPr>
              <w:t>1.</w:t>
            </w:r>
          </w:p>
        </w:tc>
        <w:tc>
          <w:tcPr>
            <w:tcW w:w="1560" w:type="dxa"/>
            <w:tcBorders>
              <w:top w:val="single" w:sz="4" w:space="0" w:color="auto"/>
              <w:left w:val="single" w:sz="4" w:space="0" w:color="auto"/>
              <w:bottom w:val="single" w:sz="4" w:space="0" w:color="auto"/>
              <w:right w:val="single" w:sz="4" w:space="0" w:color="auto"/>
            </w:tcBorders>
            <w:vAlign w:val="center"/>
          </w:tcPr>
          <w:p w:rsidR="004821CB" w:rsidRDefault="00484526">
            <w:pPr>
              <w:tabs>
                <w:tab w:val="num" w:pos="544"/>
              </w:tabs>
              <w:spacing w:line="254" w:lineRule="auto"/>
              <w:ind w:firstLine="65"/>
              <w:jc w:val="center"/>
              <w:rPr>
                <w:rFonts w:ascii="PT Astra Serif" w:hAnsi="PT Astra Serif" w:cs="PT Astra Serif"/>
                <w:sz w:val="22"/>
                <w:szCs w:val="22"/>
              </w:rPr>
            </w:pPr>
            <w:r>
              <w:rPr>
                <w:rFonts w:ascii="PT Astra Serif" w:eastAsia="PT Astra Serif" w:hAnsi="PT Astra Serif" w:cs="PT Astra Serif"/>
                <w:sz w:val="22"/>
                <w:szCs w:val="22"/>
                <w:lang w:eastAsia="en-US"/>
              </w:rPr>
              <w:t>Физическая охрана</w:t>
            </w:r>
          </w:p>
        </w:tc>
        <w:tc>
          <w:tcPr>
            <w:tcW w:w="4649" w:type="dxa"/>
            <w:tcBorders>
              <w:top w:val="single" w:sz="4" w:space="0" w:color="auto"/>
              <w:left w:val="single" w:sz="4" w:space="0" w:color="auto"/>
              <w:bottom w:val="single" w:sz="4" w:space="0" w:color="auto"/>
              <w:right w:val="single" w:sz="4" w:space="0" w:color="auto"/>
            </w:tcBorders>
            <w:vAlign w:val="center"/>
          </w:tcPr>
          <w:p w:rsidR="004821CB" w:rsidRDefault="00484526">
            <w:pPr>
              <w:tabs>
                <w:tab w:val="num" w:pos="544"/>
              </w:tabs>
              <w:spacing w:line="254" w:lineRule="auto"/>
              <w:ind w:firstLine="65"/>
              <w:jc w:val="center"/>
              <w:rPr>
                <w:rFonts w:ascii="PT Astra Serif" w:hAnsi="PT Astra Serif" w:cs="PT Astra Serif"/>
                <w:sz w:val="22"/>
                <w:szCs w:val="22"/>
              </w:rPr>
            </w:pPr>
            <w:r>
              <w:rPr>
                <w:rFonts w:ascii="PT Astra Serif" w:eastAsia="PT Astra Serif" w:hAnsi="PT Astra Serif" w:cs="PT Astra Serif"/>
                <w:sz w:val="22"/>
                <w:szCs w:val="22"/>
                <w:lang w:eastAsia="en-US"/>
              </w:rPr>
              <w:t xml:space="preserve">Администрация города </w:t>
            </w:r>
            <w:proofErr w:type="spellStart"/>
            <w:r>
              <w:rPr>
                <w:rFonts w:ascii="PT Astra Serif" w:eastAsia="PT Astra Serif" w:hAnsi="PT Astra Serif" w:cs="PT Astra Serif"/>
                <w:sz w:val="22"/>
                <w:szCs w:val="22"/>
                <w:lang w:eastAsia="en-US"/>
              </w:rPr>
              <w:t>Югорск</w:t>
            </w:r>
            <w:proofErr w:type="spellEnd"/>
            <w:r>
              <w:rPr>
                <w:rFonts w:ascii="PT Astra Serif" w:eastAsia="PT Astra Serif" w:hAnsi="PT Astra Serif" w:cs="PT Astra Serif"/>
                <w:sz w:val="22"/>
                <w:szCs w:val="22"/>
                <w:lang w:eastAsia="en-US"/>
              </w:rPr>
              <w:t xml:space="preserve"> по адресу:</w:t>
            </w:r>
          </w:p>
          <w:p w:rsidR="00913D73" w:rsidRDefault="00484526" w:rsidP="00913D73">
            <w:pPr>
              <w:tabs>
                <w:tab w:val="num" w:pos="544"/>
              </w:tabs>
              <w:spacing w:line="254" w:lineRule="auto"/>
              <w:ind w:firstLine="65"/>
              <w:jc w:val="center"/>
              <w:rPr>
                <w:rFonts w:ascii="PT Astra Serif" w:hAnsi="PT Astra Serif" w:cs="PT Astra Serif"/>
                <w:sz w:val="22"/>
                <w:szCs w:val="22"/>
              </w:rPr>
            </w:pPr>
            <w:r>
              <w:rPr>
                <w:rFonts w:ascii="PT Astra Serif" w:eastAsia="PT Astra Serif" w:hAnsi="PT Astra Serif" w:cs="PT Astra Serif"/>
                <w:sz w:val="22"/>
                <w:szCs w:val="22"/>
                <w:lang w:eastAsia="en-US"/>
              </w:rPr>
              <w:t xml:space="preserve">Ханты-Мансийский автономный округ, г. </w:t>
            </w:r>
            <w:proofErr w:type="spellStart"/>
            <w:r>
              <w:rPr>
                <w:rFonts w:ascii="PT Astra Serif" w:eastAsia="PT Astra Serif" w:hAnsi="PT Astra Serif" w:cs="PT Astra Serif"/>
                <w:sz w:val="22"/>
                <w:szCs w:val="22"/>
                <w:lang w:eastAsia="en-US"/>
              </w:rPr>
              <w:t>Югорск</w:t>
            </w:r>
            <w:proofErr w:type="spellEnd"/>
            <w:r>
              <w:rPr>
                <w:rFonts w:ascii="PT Astra Serif" w:eastAsia="PT Astra Serif" w:hAnsi="PT Astra Serif" w:cs="PT Astra Serif"/>
                <w:sz w:val="22"/>
                <w:szCs w:val="22"/>
                <w:lang w:eastAsia="en-US"/>
              </w:rPr>
              <w:t>, д. 11</w:t>
            </w:r>
            <w:r w:rsidR="00913D73">
              <w:rPr>
                <w:rFonts w:ascii="PT Astra Serif" w:hAnsi="PT Astra Serif" w:cs="PT Astra Serif"/>
                <w:sz w:val="22"/>
                <w:szCs w:val="22"/>
              </w:rPr>
              <w:t xml:space="preserve"> (здание администрации города </w:t>
            </w:r>
            <w:proofErr w:type="spellStart"/>
            <w:r w:rsidR="00913D73">
              <w:rPr>
                <w:rFonts w:ascii="PT Astra Serif" w:hAnsi="PT Astra Serif" w:cs="PT Astra Serif"/>
                <w:sz w:val="22"/>
                <w:szCs w:val="22"/>
              </w:rPr>
              <w:t>Югорска</w:t>
            </w:r>
            <w:proofErr w:type="spellEnd"/>
            <w:r w:rsidR="00913D73">
              <w:rPr>
                <w:rFonts w:ascii="PT Astra Serif" w:hAnsi="PT Astra Serif" w:cs="PT Astra Serif"/>
                <w:sz w:val="22"/>
                <w:szCs w:val="22"/>
              </w:rPr>
              <w:t xml:space="preserve"> и прилегающая к нему территория)</w:t>
            </w:r>
          </w:p>
        </w:tc>
        <w:tc>
          <w:tcPr>
            <w:tcW w:w="992" w:type="dxa"/>
            <w:tcBorders>
              <w:top w:val="single" w:sz="4" w:space="0" w:color="auto"/>
              <w:left w:val="single" w:sz="4" w:space="0" w:color="auto"/>
              <w:bottom w:val="single" w:sz="4" w:space="0" w:color="auto"/>
              <w:right w:val="single" w:sz="4" w:space="0" w:color="auto"/>
            </w:tcBorders>
            <w:vAlign w:val="center"/>
          </w:tcPr>
          <w:p w:rsidR="004821CB" w:rsidRDefault="00484526">
            <w:pPr>
              <w:spacing w:line="254" w:lineRule="auto"/>
              <w:ind w:firstLine="65"/>
              <w:jc w:val="center"/>
              <w:rPr>
                <w:rFonts w:ascii="PT Astra Serif" w:hAnsi="PT Astra Serif" w:cs="PT Astra Serif"/>
                <w:sz w:val="22"/>
                <w:szCs w:val="22"/>
              </w:rPr>
            </w:pPr>
            <w:r>
              <w:rPr>
                <w:rFonts w:ascii="PT Astra Serif" w:eastAsia="PT Astra Serif" w:hAnsi="PT Astra Serif" w:cs="PT Astra Serif"/>
                <w:sz w:val="22"/>
                <w:szCs w:val="22"/>
                <w:lang w:eastAsia="en-US"/>
              </w:rPr>
              <w:t>ЧЕЛ</w:t>
            </w:r>
            <w:proofErr w:type="gramStart"/>
            <w:r>
              <w:rPr>
                <w:rFonts w:ascii="PT Astra Serif" w:eastAsia="PT Astra Serif" w:hAnsi="PT Astra Serif" w:cs="PT Astra Serif"/>
                <w:sz w:val="22"/>
                <w:szCs w:val="22"/>
                <w:lang w:eastAsia="en-US"/>
              </w:rPr>
              <w:t>.Ч</w:t>
            </w:r>
            <w:proofErr w:type="gramEnd"/>
          </w:p>
        </w:tc>
        <w:tc>
          <w:tcPr>
            <w:tcW w:w="1243" w:type="dxa"/>
            <w:tcBorders>
              <w:top w:val="single" w:sz="4" w:space="0" w:color="auto"/>
              <w:left w:val="single" w:sz="4" w:space="0" w:color="auto"/>
              <w:bottom w:val="single" w:sz="4" w:space="0" w:color="auto"/>
              <w:right w:val="single" w:sz="4" w:space="0" w:color="auto"/>
            </w:tcBorders>
            <w:vAlign w:val="center"/>
          </w:tcPr>
          <w:p w:rsidR="004821CB" w:rsidRDefault="00AB79D7">
            <w:pPr>
              <w:spacing w:line="254" w:lineRule="auto"/>
              <w:ind w:firstLine="65"/>
              <w:jc w:val="center"/>
              <w:rPr>
                <w:rFonts w:ascii="PT Astra Serif" w:hAnsi="PT Astra Serif" w:cs="PT Astra Serif"/>
                <w:sz w:val="22"/>
                <w:szCs w:val="22"/>
              </w:rPr>
            </w:pPr>
            <w:r>
              <w:rPr>
                <w:rFonts w:ascii="PT Astra Serif" w:hAnsi="PT Astra Serif" w:cs="PT Astra Serif"/>
                <w:sz w:val="22"/>
                <w:szCs w:val="22"/>
              </w:rPr>
              <w:t>5088</w:t>
            </w:r>
          </w:p>
        </w:tc>
        <w:tc>
          <w:tcPr>
            <w:tcW w:w="1134" w:type="dxa"/>
            <w:tcBorders>
              <w:top w:val="single" w:sz="4" w:space="0" w:color="auto"/>
              <w:left w:val="single" w:sz="4" w:space="0" w:color="auto"/>
              <w:bottom w:val="single" w:sz="4" w:space="0" w:color="auto"/>
              <w:right w:val="single" w:sz="4" w:space="0" w:color="auto"/>
            </w:tcBorders>
            <w:vAlign w:val="center"/>
          </w:tcPr>
          <w:p w:rsidR="004821CB" w:rsidRDefault="00484526">
            <w:pPr>
              <w:spacing w:line="252" w:lineRule="auto"/>
              <w:jc w:val="center"/>
              <w:rPr>
                <w:rFonts w:ascii="PT Astra Serif" w:hAnsi="PT Astra Serif" w:cs="PT Astra Serif"/>
                <w:color w:val="000000" w:themeColor="text1"/>
                <w:sz w:val="22"/>
                <w:szCs w:val="22"/>
              </w:rPr>
            </w:pPr>
            <w:r>
              <w:rPr>
                <w:rFonts w:ascii="PT Astra Serif" w:eastAsia="PT Astra Serif" w:hAnsi="PT Astra Serif" w:cs="PT Astra Serif"/>
                <w:color w:val="000000" w:themeColor="text1"/>
                <w:sz w:val="22"/>
                <w:szCs w:val="22"/>
                <w:lang w:eastAsia="en-US"/>
              </w:rPr>
              <w:t>Круглосуточно</w:t>
            </w:r>
          </w:p>
        </w:tc>
        <w:tc>
          <w:tcPr>
            <w:tcW w:w="986" w:type="dxa"/>
            <w:tcBorders>
              <w:top w:val="single" w:sz="4" w:space="0" w:color="auto"/>
              <w:left w:val="single" w:sz="4" w:space="0" w:color="auto"/>
              <w:bottom w:val="single" w:sz="4" w:space="0" w:color="auto"/>
              <w:right w:val="single" w:sz="4" w:space="0" w:color="auto"/>
            </w:tcBorders>
            <w:vAlign w:val="center"/>
          </w:tcPr>
          <w:p w:rsidR="004821CB" w:rsidRDefault="00484526">
            <w:pPr>
              <w:spacing w:line="254" w:lineRule="auto"/>
              <w:ind w:firstLine="65"/>
              <w:jc w:val="center"/>
              <w:rPr>
                <w:rFonts w:ascii="PT Astra Serif" w:hAnsi="PT Astra Serif" w:cs="PT Astra Serif"/>
                <w:sz w:val="22"/>
                <w:szCs w:val="22"/>
              </w:rPr>
            </w:pPr>
            <w:r>
              <w:rPr>
                <w:rFonts w:ascii="PT Astra Serif" w:eastAsia="PT Astra Serif" w:hAnsi="PT Astra Serif" w:cs="PT Astra Serif"/>
                <w:sz w:val="22"/>
                <w:szCs w:val="22"/>
                <w:lang w:eastAsia="en-US"/>
              </w:rPr>
              <w:t>1</w:t>
            </w:r>
          </w:p>
        </w:tc>
      </w:tr>
      <w:tr w:rsidR="004821CB" w:rsidTr="00913D73">
        <w:trPr>
          <w:trHeight w:val="307"/>
        </w:trPr>
        <w:tc>
          <w:tcPr>
            <w:tcW w:w="7910" w:type="dxa"/>
            <w:gridSpan w:val="4"/>
            <w:tcBorders>
              <w:top w:val="single" w:sz="4" w:space="0" w:color="auto"/>
              <w:left w:val="single" w:sz="4" w:space="0" w:color="auto"/>
              <w:bottom w:val="single" w:sz="4" w:space="0" w:color="auto"/>
              <w:right w:val="single" w:sz="4" w:space="0" w:color="auto"/>
            </w:tcBorders>
            <w:vAlign w:val="center"/>
          </w:tcPr>
          <w:p w:rsidR="004821CB" w:rsidRDefault="00484526">
            <w:pPr>
              <w:spacing w:line="254" w:lineRule="auto"/>
              <w:ind w:firstLine="65"/>
              <w:rPr>
                <w:rFonts w:ascii="PT Astra Serif" w:hAnsi="PT Astra Serif" w:cs="PT Astra Serif"/>
                <w:b/>
                <w:sz w:val="22"/>
                <w:szCs w:val="22"/>
              </w:rPr>
            </w:pPr>
            <w:r>
              <w:rPr>
                <w:rFonts w:ascii="PT Astra Serif" w:eastAsia="PT Astra Serif" w:hAnsi="PT Astra Serif" w:cs="PT Astra Serif"/>
                <w:b/>
                <w:sz w:val="22"/>
                <w:szCs w:val="22"/>
                <w:lang w:eastAsia="en-US"/>
              </w:rPr>
              <w:t>ИТОГО:</w:t>
            </w:r>
          </w:p>
        </w:tc>
        <w:tc>
          <w:tcPr>
            <w:tcW w:w="1243" w:type="dxa"/>
            <w:tcBorders>
              <w:top w:val="single" w:sz="4" w:space="0" w:color="auto"/>
              <w:left w:val="single" w:sz="4" w:space="0" w:color="auto"/>
              <w:bottom w:val="single" w:sz="4" w:space="0" w:color="auto"/>
              <w:right w:val="single" w:sz="4" w:space="0" w:color="auto"/>
            </w:tcBorders>
            <w:vAlign w:val="center"/>
          </w:tcPr>
          <w:p w:rsidR="004821CB" w:rsidRDefault="00AB79D7">
            <w:pPr>
              <w:spacing w:line="254" w:lineRule="auto"/>
              <w:ind w:firstLine="65"/>
              <w:jc w:val="center"/>
              <w:rPr>
                <w:rFonts w:ascii="PT Astra Serif" w:hAnsi="PT Astra Serif" w:cs="PT Astra Serif"/>
                <w:b/>
                <w:sz w:val="22"/>
                <w:szCs w:val="22"/>
              </w:rPr>
            </w:pPr>
            <w:r>
              <w:rPr>
                <w:rFonts w:ascii="PT Astra Serif" w:hAnsi="PT Astra Serif" w:cs="PT Astra Serif"/>
                <w:b/>
                <w:sz w:val="22"/>
                <w:szCs w:val="22"/>
              </w:rPr>
              <w:t>5088</w:t>
            </w:r>
          </w:p>
        </w:tc>
        <w:tc>
          <w:tcPr>
            <w:tcW w:w="1134" w:type="dxa"/>
            <w:tcBorders>
              <w:top w:val="single" w:sz="4" w:space="0" w:color="auto"/>
              <w:left w:val="single" w:sz="4" w:space="0" w:color="auto"/>
              <w:bottom w:val="single" w:sz="4" w:space="0" w:color="auto"/>
              <w:right w:val="single" w:sz="4" w:space="0" w:color="auto"/>
            </w:tcBorders>
            <w:vAlign w:val="center"/>
          </w:tcPr>
          <w:p w:rsidR="004821CB" w:rsidRDefault="004821CB">
            <w:pPr>
              <w:spacing w:line="254" w:lineRule="auto"/>
              <w:ind w:firstLine="65"/>
              <w:rPr>
                <w:rFonts w:ascii="PT Astra Serif" w:hAnsi="PT Astra Serif" w:cs="PT Astra Serif"/>
                <w:sz w:val="22"/>
                <w:szCs w:val="22"/>
              </w:rPr>
            </w:pPr>
          </w:p>
        </w:tc>
        <w:tc>
          <w:tcPr>
            <w:tcW w:w="986" w:type="dxa"/>
            <w:tcBorders>
              <w:top w:val="single" w:sz="4" w:space="0" w:color="auto"/>
              <w:left w:val="single" w:sz="4" w:space="0" w:color="auto"/>
              <w:bottom w:val="single" w:sz="4" w:space="0" w:color="auto"/>
              <w:right w:val="single" w:sz="4" w:space="0" w:color="auto"/>
            </w:tcBorders>
            <w:vAlign w:val="center"/>
          </w:tcPr>
          <w:p w:rsidR="004821CB" w:rsidRDefault="00484526">
            <w:pPr>
              <w:spacing w:line="254" w:lineRule="auto"/>
              <w:ind w:firstLine="65"/>
              <w:jc w:val="center"/>
              <w:rPr>
                <w:rFonts w:ascii="PT Astra Serif" w:hAnsi="PT Astra Serif" w:cs="PT Astra Serif"/>
                <w:b/>
                <w:bCs/>
                <w:sz w:val="22"/>
                <w:szCs w:val="22"/>
              </w:rPr>
            </w:pPr>
            <w:r>
              <w:rPr>
                <w:rFonts w:ascii="PT Astra Serif" w:eastAsia="PT Astra Serif" w:hAnsi="PT Astra Serif" w:cs="PT Astra Serif"/>
                <w:b/>
                <w:bCs/>
                <w:sz w:val="22"/>
                <w:szCs w:val="22"/>
              </w:rPr>
              <w:t>1</w:t>
            </w:r>
          </w:p>
        </w:tc>
      </w:tr>
    </w:tbl>
    <w:p w:rsidR="004821CB" w:rsidRDefault="004821CB">
      <w:pPr>
        <w:ind w:right="-284"/>
        <w:jc w:val="both"/>
        <w:rPr>
          <w:rFonts w:ascii="PT Astra Serif" w:hAnsi="PT Astra Serif" w:cs="PT Astra Serif"/>
          <w:sz w:val="22"/>
          <w:szCs w:val="22"/>
        </w:rPr>
      </w:pPr>
    </w:p>
    <w:p w:rsidR="004821CB" w:rsidRDefault="00484526">
      <w:pPr>
        <w:ind w:left="-1276" w:right="-426" w:firstLine="568"/>
        <w:jc w:val="both"/>
        <w:rPr>
          <w:rFonts w:ascii="PT Astra Serif" w:hAnsi="PT Astra Serif" w:cs="PT Astra Serif"/>
          <w:sz w:val="22"/>
          <w:szCs w:val="22"/>
        </w:rPr>
      </w:pPr>
      <w:r>
        <w:rPr>
          <w:rFonts w:ascii="PT Astra Serif" w:eastAsia="PT Astra Serif" w:hAnsi="PT Astra Serif" w:cs="PT Astra Serif"/>
          <w:b/>
          <w:bCs/>
          <w:sz w:val="22"/>
          <w:szCs w:val="22"/>
        </w:rPr>
        <w:t xml:space="preserve">1.2. </w:t>
      </w:r>
      <w:r>
        <w:rPr>
          <w:rFonts w:ascii="PT Astra Serif" w:eastAsia="PT Astra Serif" w:hAnsi="PT Astra Serif" w:cs="PT Astra Serif"/>
          <w:b/>
          <w:bCs/>
          <w:sz w:val="22"/>
          <w:szCs w:val="22"/>
          <w:u w:val="single"/>
        </w:rPr>
        <w:t>Срок оказания услуг:</w:t>
      </w:r>
      <w:r>
        <w:rPr>
          <w:rFonts w:ascii="PT Astra Serif" w:eastAsia="PT Astra Serif" w:hAnsi="PT Astra Serif" w:cs="PT Astra Serif"/>
          <w:b/>
          <w:bCs/>
          <w:sz w:val="22"/>
          <w:szCs w:val="22"/>
        </w:rPr>
        <w:t xml:space="preserve"> услуги должны быть оказаны в срок с 01 декабря 2026 года по 30 июня 2027 года</w:t>
      </w:r>
      <w:r>
        <w:rPr>
          <w:rFonts w:ascii="PT Astra Serif" w:eastAsia="PT Astra Serif" w:hAnsi="PT Astra Serif" w:cs="PT Astra Serif"/>
          <w:bCs/>
          <w:sz w:val="22"/>
          <w:szCs w:val="22"/>
        </w:rPr>
        <w:t xml:space="preserve"> (включительно).</w:t>
      </w:r>
    </w:p>
    <w:p w:rsidR="004821CB" w:rsidRDefault="004821CB">
      <w:pPr>
        <w:ind w:left="-1276" w:right="-426" w:firstLine="568"/>
        <w:jc w:val="both"/>
        <w:rPr>
          <w:rFonts w:ascii="PT Astra Serif" w:hAnsi="PT Astra Serif" w:cs="PT Astra Serif"/>
          <w:sz w:val="22"/>
          <w:szCs w:val="22"/>
        </w:rPr>
      </w:pPr>
    </w:p>
    <w:p w:rsidR="004821CB" w:rsidRDefault="00484526">
      <w:pPr>
        <w:ind w:left="-1276" w:right="-426" w:firstLine="568"/>
        <w:rPr>
          <w:rFonts w:ascii="PT Astra Serif" w:hAnsi="PT Astra Serif" w:cs="PT Astra Serif"/>
          <w:b/>
          <w:bCs/>
        </w:rPr>
      </w:pPr>
      <w:r>
        <w:rPr>
          <w:rFonts w:ascii="PT Astra Serif" w:eastAsia="PT Astra Serif" w:hAnsi="PT Astra Serif" w:cs="PT Astra Serif"/>
          <w:b/>
          <w:bCs/>
        </w:rPr>
        <w:t>1.3. Характеристики оказываемых услуг:</w:t>
      </w:r>
    </w:p>
    <w:p w:rsidR="004821CB" w:rsidRDefault="00484526">
      <w:pPr>
        <w:ind w:left="-1276" w:right="-426" w:firstLine="568"/>
        <w:jc w:val="both"/>
        <w:rPr>
          <w:rFonts w:ascii="PT Astra Serif" w:hAnsi="PT Astra Serif" w:cs="PT Astra Serif"/>
          <w:sz w:val="22"/>
          <w:szCs w:val="22"/>
        </w:rPr>
      </w:pPr>
      <w:r>
        <w:rPr>
          <w:rFonts w:ascii="PT Astra Serif" w:eastAsia="PT Astra Serif" w:hAnsi="PT Astra Serif" w:cs="PT Astra Serif"/>
          <w:sz w:val="22"/>
          <w:szCs w:val="22"/>
        </w:rPr>
        <w:t xml:space="preserve">Обеспечение - специализированной </w:t>
      </w:r>
      <w:r>
        <w:rPr>
          <w:rFonts w:ascii="PT Astra Serif" w:eastAsia="PT Astra Serif" w:hAnsi="PT Astra Serif" w:cs="PT Astra Serif"/>
          <w:b/>
          <w:sz w:val="22"/>
          <w:szCs w:val="22"/>
        </w:rPr>
        <w:t>физической охраны</w:t>
      </w:r>
      <w:r>
        <w:rPr>
          <w:rFonts w:ascii="PT Astra Serif" w:eastAsia="PT Astra Serif" w:hAnsi="PT Astra Serif" w:cs="PT Astra Serif"/>
          <w:sz w:val="22"/>
          <w:szCs w:val="22"/>
        </w:rPr>
        <w:t xml:space="preserve"> зданий Заказчика, пропускного и </w:t>
      </w:r>
      <w:proofErr w:type="spellStart"/>
      <w:r>
        <w:rPr>
          <w:rFonts w:ascii="PT Astra Serif" w:eastAsia="PT Astra Serif" w:hAnsi="PT Astra Serif" w:cs="PT Astra Serif"/>
          <w:sz w:val="22"/>
          <w:szCs w:val="22"/>
        </w:rPr>
        <w:t>внутриобъектового</w:t>
      </w:r>
      <w:proofErr w:type="spellEnd"/>
      <w:r>
        <w:rPr>
          <w:rFonts w:ascii="PT Astra Serif" w:eastAsia="PT Astra Serif" w:hAnsi="PT Astra Serif" w:cs="PT Astra Serif"/>
          <w:sz w:val="22"/>
          <w:szCs w:val="22"/>
        </w:rPr>
        <w:t xml:space="preserve"> режима, безопасности сотрудников и посетителей, находящихся на охраняемых объектах, охраны имущества Заказчика, общественного порядка, антитеррористической защищенности охраняемых объектов, недопущение несанкционированного проникновения на охраняемые объекты и территорию Заказчика посторонних лиц.</w:t>
      </w:r>
    </w:p>
    <w:p w:rsidR="004821CB" w:rsidRDefault="00484526">
      <w:pPr>
        <w:ind w:left="-1276" w:right="-426" w:firstLine="568"/>
        <w:jc w:val="both"/>
        <w:rPr>
          <w:rFonts w:ascii="PT Astra Serif" w:hAnsi="PT Astra Serif" w:cs="PT Astra Serif"/>
          <w:sz w:val="22"/>
          <w:szCs w:val="22"/>
        </w:rPr>
      </w:pPr>
      <w:r>
        <w:rPr>
          <w:rFonts w:ascii="PT Astra Serif" w:eastAsia="PT Astra Serif" w:hAnsi="PT Astra Serif" w:cs="PT Astra Serif"/>
          <w:sz w:val="22"/>
          <w:szCs w:val="22"/>
        </w:rPr>
        <w:t>Осуществление контроля соблюдения правил пожарной безопасности на объектах, а в случае обнаружения пожара вызвать сотрудников пожарной охраны при угрозе пожара и подтверждении факта возгорания на охраняемом объекте. До прибытия бригад пожарной охраны, принимать меры по локализации очага возгорания на охраняемом объекте, организации спасения людей и имущества.</w:t>
      </w:r>
    </w:p>
    <w:p w:rsidR="004821CB" w:rsidRDefault="00484526">
      <w:pPr>
        <w:ind w:left="-1276" w:right="-426" w:firstLine="568"/>
        <w:jc w:val="both"/>
        <w:rPr>
          <w:rFonts w:ascii="PT Astra Serif" w:hAnsi="PT Astra Serif" w:cs="PT Astra Serif"/>
          <w:sz w:val="22"/>
          <w:szCs w:val="22"/>
        </w:rPr>
      </w:pPr>
      <w:r>
        <w:rPr>
          <w:rFonts w:ascii="PT Astra Serif" w:eastAsia="PT Astra Serif" w:hAnsi="PT Astra Serif" w:cs="PT Astra Serif"/>
          <w:sz w:val="22"/>
          <w:szCs w:val="22"/>
        </w:rPr>
        <w:t>Исполнитель оказывает охранные услуги в тесном взаимодействии с территориальными правоохранительными органами через кнопку тревожной сигнализации и (или) телефонную связь.</w:t>
      </w:r>
    </w:p>
    <w:p w:rsidR="004821CB" w:rsidRDefault="004821CB">
      <w:pPr>
        <w:spacing w:line="276" w:lineRule="auto"/>
        <w:ind w:right="-426"/>
        <w:jc w:val="both"/>
        <w:rPr>
          <w:rFonts w:ascii="PT Astra Serif" w:hAnsi="PT Astra Serif" w:cs="PT Astra Serif"/>
          <w:sz w:val="22"/>
          <w:szCs w:val="22"/>
        </w:rPr>
      </w:pPr>
    </w:p>
    <w:p w:rsidR="004821CB" w:rsidRDefault="004821CB">
      <w:pPr>
        <w:ind w:left="-1276" w:right="-426"/>
        <w:jc w:val="both"/>
        <w:rPr>
          <w:rFonts w:ascii="PT Astra Serif" w:hAnsi="PT Astra Serif" w:cs="PT Astra Serif"/>
          <w:sz w:val="22"/>
          <w:szCs w:val="22"/>
        </w:rPr>
      </w:pPr>
    </w:p>
    <w:p w:rsidR="004821CB" w:rsidRDefault="00484526">
      <w:pPr>
        <w:ind w:left="-1276" w:right="-426"/>
        <w:jc w:val="both"/>
        <w:rPr>
          <w:rFonts w:ascii="PT Astra Serif" w:eastAsia="PT Astra Serif" w:hAnsi="PT Astra Serif" w:cs="PT Astra Serif"/>
          <w:b/>
          <w:bCs/>
          <w:sz w:val="22"/>
          <w:szCs w:val="22"/>
        </w:rPr>
      </w:pPr>
      <w:r>
        <w:rPr>
          <w:rFonts w:ascii="PT Astra Serif" w:eastAsia="PT Astra Serif" w:hAnsi="PT Astra Serif" w:cs="PT Astra Serif"/>
          <w:b/>
          <w:bCs/>
        </w:rPr>
        <w:t>Исполнитель должен:</w:t>
      </w:r>
    </w:p>
    <w:p w:rsidR="004821CB" w:rsidRDefault="00484526">
      <w:pPr>
        <w:ind w:left="-1276" w:right="-426" w:firstLine="568"/>
        <w:jc w:val="both"/>
        <w:rPr>
          <w:rFonts w:ascii="PT Astra Serif" w:hAnsi="PT Astra Serif" w:cs="PT Astra Serif"/>
          <w:sz w:val="22"/>
          <w:szCs w:val="22"/>
        </w:rPr>
      </w:pPr>
      <w:r>
        <w:rPr>
          <w:rFonts w:ascii="PT Astra Serif" w:eastAsia="PT Astra Serif" w:hAnsi="PT Astra Serif" w:cs="PT Astra Serif"/>
          <w:sz w:val="22"/>
          <w:szCs w:val="22"/>
        </w:rPr>
        <w:t xml:space="preserve">- </w:t>
      </w:r>
      <w:r>
        <w:rPr>
          <w:rFonts w:ascii="PT Astra Serif" w:eastAsiaTheme="minorHAnsi" w:hAnsi="PT Astra Serif" w:cs="PT Astra Serif"/>
          <w:sz w:val="22"/>
          <w:szCs w:val="22"/>
          <w:lang w:eastAsia="en-US"/>
        </w:rPr>
        <w:t xml:space="preserve">требовать от работников охраняемого объекта и его посетителей соблюдения </w:t>
      </w:r>
      <w:proofErr w:type="spellStart"/>
      <w:r>
        <w:rPr>
          <w:rFonts w:ascii="PT Astra Serif" w:eastAsiaTheme="minorHAnsi" w:hAnsi="PT Astra Serif" w:cs="PT Astra Serif"/>
          <w:sz w:val="22"/>
          <w:szCs w:val="22"/>
          <w:lang w:eastAsia="en-US"/>
        </w:rPr>
        <w:t>внутриобъектового</w:t>
      </w:r>
      <w:proofErr w:type="spellEnd"/>
      <w:r>
        <w:rPr>
          <w:rFonts w:ascii="PT Astra Serif" w:eastAsiaTheme="minorHAnsi" w:hAnsi="PT Astra Serif" w:cs="PT Astra Serif"/>
          <w:sz w:val="22"/>
          <w:szCs w:val="22"/>
          <w:lang w:eastAsia="en-US"/>
        </w:rPr>
        <w:t xml:space="preserve"> режима и пропускного режима;</w:t>
      </w:r>
    </w:p>
    <w:p w:rsidR="004821CB" w:rsidRDefault="00484526">
      <w:pPr>
        <w:ind w:left="-1276" w:right="-426" w:firstLine="568"/>
        <w:jc w:val="both"/>
        <w:rPr>
          <w:rFonts w:ascii="PT Astra Serif" w:hAnsi="PT Astra Serif" w:cs="PT Astra Serif"/>
          <w:sz w:val="22"/>
          <w:szCs w:val="22"/>
        </w:rPr>
      </w:pPr>
      <w:r>
        <w:rPr>
          <w:rFonts w:ascii="PT Astra Serif" w:eastAsia="PT Astra Serif" w:hAnsi="PT Astra Serif" w:cs="PT Astra Serif"/>
          <w:sz w:val="22"/>
          <w:szCs w:val="22"/>
        </w:rPr>
        <w:t xml:space="preserve"> - </w:t>
      </w:r>
      <w:r>
        <w:rPr>
          <w:rFonts w:ascii="PT Astra Serif" w:eastAsiaTheme="minorHAnsi" w:hAnsi="PT Astra Serif" w:cs="PT Astra Serif"/>
          <w:sz w:val="22"/>
          <w:szCs w:val="22"/>
          <w:lang w:eastAsia="en-US"/>
        </w:rPr>
        <w:t xml:space="preserve">принимать в соответствии с Федеральным законом(427-ФЗ) и правилами обеспечения </w:t>
      </w:r>
      <w:proofErr w:type="spellStart"/>
      <w:r>
        <w:rPr>
          <w:rFonts w:ascii="PT Astra Serif" w:eastAsiaTheme="minorHAnsi" w:hAnsi="PT Astra Serif" w:cs="PT Astra Serif"/>
          <w:sz w:val="22"/>
          <w:szCs w:val="22"/>
          <w:lang w:eastAsia="en-US"/>
        </w:rPr>
        <w:t>внутриобъектового</w:t>
      </w:r>
      <w:proofErr w:type="spellEnd"/>
      <w:r>
        <w:rPr>
          <w:rFonts w:ascii="PT Astra Serif" w:eastAsiaTheme="minorHAnsi" w:hAnsi="PT Astra Serif" w:cs="PT Astra Serif"/>
          <w:sz w:val="22"/>
          <w:szCs w:val="22"/>
          <w:lang w:eastAsia="en-US"/>
        </w:rPr>
        <w:t xml:space="preserve"> режима и пропускного режима необходимые меры по пресечению неправомерных действий работников охраняемого объекта и его посетителей, принимать меры по их удалению за пределы охраняемого объекта;</w:t>
      </w:r>
    </w:p>
    <w:p w:rsidR="004821CB" w:rsidRDefault="00484526">
      <w:pPr>
        <w:ind w:left="-1276" w:right="-426" w:firstLine="568"/>
        <w:jc w:val="both"/>
        <w:rPr>
          <w:rFonts w:ascii="PT Astra Serif" w:hAnsi="PT Astra Serif" w:cs="PT Astra Serif"/>
          <w:sz w:val="22"/>
          <w:szCs w:val="22"/>
        </w:rPr>
      </w:pPr>
      <w:r>
        <w:rPr>
          <w:rFonts w:ascii="PT Astra Serif" w:eastAsia="PT Astra Serif" w:hAnsi="PT Astra Serif" w:cs="PT Astra Serif"/>
          <w:sz w:val="22"/>
          <w:szCs w:val="22"/>
        </w:rPr>
        <w:t>-</w:t>
      </w:r>
      <w:r>
        <w:rPr>
          <w:rFonts w:ascii="PT Astra Serif" w:eastAsiaTheme="minorHAnsi" w:hAnsi="PT Astra Serif" w:cs="PT Astra Serif"/>
          <w:sz w:val="22"/>
          <w:szCs w:val="22"/>
          <w:lang w:eastAsia="en-US"/>
        </w:rPr>
        <w:t xml:space="preserve"> оказывать охранную услугу в виде обеспечения </w:t>
      </w:r>
      <w:proofErr w:type="spellStart"/>
      <w:r>
        <w:rPr>
          <w:rFonts w:ascii="PT Astra Serif" w:eastAsiaTheme="minorHAnsi" w:hAnsi="PT Astra Serif" w:cs="PT Astra Serif"/>
          <w:sz w:val="22"/>
          <w:szCs w:val="22"/>
          <w:lang w:eastAsia="en-US"/>
        </w:rPr>
        <w:t>внутриобъектового</w:t>
      </w:r>
      <w:proofErr w:type="spellEnd"/>
      <w:r>
        <w:rPr>
          <w:rFonts w:ascii="PT Astra Serif" w:eastAsiaTheme="minorHAnsi" w:hAnsi="PT Astra Serif" w:cs="PT Astra Serif"/>
          <w:sz w:val="22"/>
          <w:szCs w:val="22"/>
          <w:lang w:eastAsia="en-US"/>
        </w:rPr>
        <w:t xml:space="preserve"> режима и (или) пропускного режима работники охраняемого объекта и его посетители должны быть проинформированы об этом посредством размещения соответствующей информации в местах, обеспечивающих гарантированную видимость в дневное и ночное время, до входа на охраняемый объект. Такая информация должна содержать условия </w:t>
      </w:r>
      <w:proofErr w:type="spellStart"/>
      <w:r>
        <w:rPr>
          <w:rFonts w:ascii="PT Astra Serif" w:eastAsiaTheme="minorHAnsi" w:hAnsi="PT Astra Serif" w:cs="PT Astra Serif"/>
          <w:sz w:val="22"/>
          <w:szCs w:val="22"/>
          <w:lang w:eastAsia="en-US"/>
        </w:rPr>
        <w:t>внутриобъектового</w:t>
      </w:r>
      <w:proofErr w:type="spellEnd"/>
      <w:r>
        <w:rPr>
          <w:rFonts w:ascii="PT Astra Serif" w:eastAsiaTheme="minorHAnsi" w:hAnsi="PT Astra Serif" w:cs="PT Astra Serif"/>
          <w:sz w:val="22"/>
          <w:szCs w:val="22"/>
          <w:lang w:eastAsia="en-US"/>
        </w:rPr>
        <w:t xml:space="preserve"> режима и пропускного режима, а также правила допуска работников охраняемого объекта и его посетителей на охраняемый объект;</w:t>
      </w:r>
    </w:p>
    <w:p w:rsidR="004821CB" w:rsidRDefault="00484526">
      <w:pPr>
        <w:ind w:left="-1276" w:right="-426" w:firstLine="568"/>
        <w:jc w:val="both"/>
        <w:rPr>
          <w:rFonts w:ascii="PT Astra Serif" w:hAnsi="PT Astra Serif" w:cs="PT Astra Serif"/>
          <w:sz w:val="22"/>
          <w:szCs w:val="22"/>
        </w:rPr>
      </w:pPr>
      <w:r>
        <w:rPr>
          <w:rFonts w:ascii="PT Astra Serif" w:eastAsiaTheme="minorHAnsi" w:hAnsi="PT Astra Serif" w:cs="PT Astra Serif"/>
          <w:sz w:val="22"/>
          <w:szCs w:val="22"/>
          <w:lang w:eastAsia="en-US"/>
        </w:rPr>
        <w:t>- требовать от физических лиц соблюдения общественного порядка и (или) прекращения совершения противоправных деяний;</w:t>
      </w:r>
    </w:p>
    <w:p w:rsidR="004821CB" w:rsidRDefault="00484526">
      <w:pPr>
        <w:ind w:left="-1276" w:right="-426" w:firstLine="568"/>
        <w:jc w:val="both"/>
        <w:rPr>
          <w:rFonts w:ascii="PT Astra Serif" w:hAnsi="PT Astra Serif" w:cs="PT Astra Serif"/>
          <w:sz w:val="22"/>
          <w:szCs w:val="22"/>
        </w:rPr>
      </w:pPr>
      <w:r>
        <w:rPr>
          <w:rFonts w:ascii="PT Astra Serif" w:eastAsia="PT Astra Serif" w:hAnsi="PT Astra Serif" w:cs="PT Astra Serif"/>
          <w:sz w:val="22"/>
          <w:szCs w:val="22"/>
        </w:rPr>
        <w:t xml:space="preserve">- предотвращать и пресекать правонарушения и преступления, при обнаружении противоправных действий на охраняемом объекте принимать соответствующие меры в пределах прав, предоставленных работникам исполнителя </w:t>
      </w:r>
      <w:proofErr w:type="gramStart"/>
      <w:r>
        <w:rPr>
          <w:rFonts w:ascii="PT Astra Serif" w:eastAsia="PT Astra Serif" w:hAnsi="PT Astra Serif" w:cs="PT Astra Serif"/>
          <w:sz w:val="22"/>
          <w:szCs w:val="22"/>
        </w:rPr>
        <w:t>предприятия</w:t>
      </w:r>
      <w:proofErr w:type="gramEnd"/>
      <w:r>
        <w:rPr>
          <w:rFonts w:ascii="PT Astra Serif" w:eastAsia="PT Astra Serif" w:hAnsi="PT Astra Serif" w:cs="PT Astra Serif"/>
          <w:sz w:val="22"/>
          <w:szCs w:val="22"/>
        </w:rPr>
        <w:t xml:space="preserve"> действующим законодательством РФ;</w:t>
      </w:r>
    </w:p>
    <w:p w:rsidR="004821CB" w:rsidRDefault="00484526">
      <w:pPr>
        <w:ind w:left="-1276" w:right="-426" w:firstLine="568"/>
        <w:jc w:val="both"/>
        <w:rPr>
          <w:rFonts w:ascii="PT Astra Serif" w:hAnsi="PT Astra Serif" w:cs="PT Astra Serif"/>
          <w:sz w:val="22"/>
          <w:szCs w:val="22"/>
        </w:rPr>
      </w:pPr>
      <w:r>
        <w:rPr>
          <w:rFonts w:ascii="PT Astra Serif" w:eastAsia="PT Astra Serif" w:hAnsi="PT Astra Serif" w:cs="PT Astra Serif"/>
          <w:sz w:val="22"/>
          <w:szCs w:val="22"/>
        </w:rPr>
        <w:t xml:space="preserve">- предпринимать незамедлительные меры при угрозе или совершении террористических актов, возникновении иных чрезвычайных происшествий; </w:t>
      </w:r>
    </w:p>
    <w:p w:rsidR="004821CB" w:rsidRDefault="00484526">
      <w:pPr>
        <w:ind w:left="-1276" w:right="-426" w:firstLine="568"/>
        <w:jc w:val="both"/>
        <w:rPr>
          <w:rFonts w:ascii="PT Astra Serif" w:hAnsi="PT Astra Serif" w:cs="PT Astra Serif"/>
          <w:sz w:val="22"/>
          <w:szCs w:val="22"/>
        </w:rPr>
      </w:pPr>
      <w:r>
        <w:rPr>
          <w:rFonts w:ascii="PT Astra Serif" w:eastAsiaTheme="minorHAnsi" w:hAnsi="PT Astra Serif" w:cs="PT Astra Serif"/>
          <w:sz w:val="22"/>
          <w:szCs w:val="22"/>
          <w:lang w:eastAsia="en-US"/>
        </w:rPr>
        <w:t>- принимать участие в совместных плановых мероприятиях по обеспечению антитеррористической защищенности охраняемого объекта;</w:t>
      </w:r>
    </w:p>
    <w:p w:rsidR="004821CB" w:rsidRDefault="00484526">
      <w:pPr>
        <w:widowControl w:val="0"/>
        <w:shd w:val="clear" w:color="auto" w:fill="FFFFFF"/>
        <w:tabs>
          <w:tab w:val="left" w:pos="-709"/>
        </w:tabs>
        <w:ind w:left="-1276" w:right="-426"/>
        <w:jc w:val="both"/>
        <w:rPr>
          <w:rFonts w:ascii="PT Astra Serif" w:eastAsia="PT Astra Serif" w:hAnsi="PT Astra Serif" w:cs="PT Astra Serif"/>
          <w:sz w:val="22"/>
          <w:szCs w:val="22"/>
        </w:rPr>
      </w:pPr>
      <w:r>
        <w:rPr>
          <w:rFonts w:ascii="PT Astra Serif" w:eastAsia="PT Astra Serif" w:hAnsi="PT Astra Serif" w:cs="PT Astra Serif"/>
          <w:sz w:val="22"/>
          <w:szCs w:val="22"/>
        </w:rPr>
        <w:tab/>
        <w:t>- сообщать Заказчику в письменном виде кандидатуры своих работников (охранников), которые будут осуществлять охрану объектов, график их сменности. Об изменении кандидатур работников (охранников) извещать в письменном виде Заказчика за 3 дня;</w:t>
      </w:r>
    </w:p>
    <w:p w:rsidR="004821CB" w:rsidRDefault="00484526">
      <w:pPr>
        <w:widowControl w:val="0"/>
        <w:shd w:val="clear" w:color="auto" w:fill="FFFFFF"/>
        <w:tabs>
          <w:tab w:val="left" w:pos="-709"/>
        </w:tabs>
        <w:ind w:left="-1276" w:right="-426"/>
        <w:jc w:val="both"/>
        <w:rPr>
          <w:rFonts w:ascii="PT Astra Serif" w:hAnsi="PT Astra Serif" w:cs="PT Astra Serif"/>
          <w:sz w:val="22"/>
          <w:szCs w:val="22"/>
        </w:rPr>
      </w:pPr>
      <w:r>
        <w:rPr>
          <w:rFonts w:ascii="PT Astra Serif" w:eastAsia="PT Astra Serif" w:hAnsi="PT Astra Serif" w:cs="PT Astra Serif"/>
          <w:sz w:val="22"/>
          <w:szCs w:val="22"/>
        </w:rPr>
        <w:tab/>
        <w:t xml:space="preserve">- обеспечить работу каждого сотрудника охраны </w:t>
      </w:r>
      <w:proofErr w:type="gramStart"/>
      <w:r>
        <w:rPr>
          <w:rFonts w:ascii="PT Astra Serif" w:eastAsia="PT Astra Serif" w:hAnsi="PT Astra Serif" w:cs="PT Astra Serif"/>
          <w:sz w:val="22"/>
          <w:szCs w:val="22"/>
        </w:rPr>
        <w:t>согласно графика</w:t>
      </w:r>
      <w:proofErr w:type="gramEnd"/>
      <w:r>
        <w:rPr>
          <w:rFonts w:ascii="PT Astra Serif" w:eastAsia="PT Astra Serif" w:hAnsi="PT Astra Serif" w:cs="PT Astra Serif"/>
          <w:sz w:val="22"/>
          <w:szCs w:val="22"/>
        </w:rPr>
        <w:t xml:space="preserve"> дежурства (недопустимо несение службы охранником более 24 часов на объекте без смены).</w:t>
      </w:r>
    </w:p>
    <w:p w:rsidR="004821CB" w:rsidRDefault="004821CB">
      <w:pPr>
        <w:widowControl w:val="0"/>
        <w:shd w:val="clear" w:color="auto" w:fill="FFFFFF"/>
        <w:tabs>
          <w:tab w:val="left" w:pos="-709"/>
        </w:tabs>
        <w:ind w:left="-1276" w:right="-426"/>
        <w:jc w:val="both"/>
        <w:rPr>
          <w:rFonts w:ascii="PT Astra Serif" w:hAnsi="PT Astra Serif" w:cs="PT Astra Serif"/>
          <w:sz w:val="22"/>
          <w:szCs w:val="22"/>
        </w:rPr>
      </w:pPr>
    </w:p>
    <w:p w:rsidR="004821CB" w:rsidRDefault="00484526">
      <w:pPr>
        <w:widowControl w:val="0"/>
        <w:shd w:val="clear" w:color="auto" w:fill="FFFFFF"/>
        <w:tabs>
          <w:tab w:val="left" w:pos="-709"/>
        </w:tabs>
        <w:ind w:left="-1276" w:right="-426"/>
        <w:jc w:val="both"/>
        <w:rPr>
          <w:rFonts w:ascii="PT Astra Serif" w:hAnsi="PT Astra Serif" w:cs="PT Astra Serif"/>
          <w:b/>
          <w:bCs/>
          <w:sz w:val="22"/>
          <w:szCs w:val="22"/>
        </w:rPr>
      </w:pPr>
      <w:r>
        <w:rPr>
          <w:rFonts w:ascii="PT Astra Serif" w:eastAsia="PT Astra Serif" w:hAnsi="PT Astra Serif" w:cs="PT Astra Serif"/>
          <w:sz w:val="22"/>
          <w:szCs w:val="22"/>
        </w:rPr>
        <w:t xml:space="preserve"> </w:t>
      </w:r>
      <w:r>
        <w:rPr>
          <w:rFonts w:ascii="PT Astra Serif" w:eastAsia="PT Astra Serif" w:hAnsi="PT Astra Serif" w:cs="PT Astra Serif"/>
          <w:sz w:val="22"/>
          <w:szCs w:val="22"/>
        </w:rPr>
        <w:tab/>
      </w:r>
      <w:r>
        <w:rPr>
          <w:rFonts w:ascii="PT Astra Serif" w:eastAsia="PT Astra Serif" w:hAnsi="PT Astra Serif" w:cs="PT Astra Serif"/>
          <w:b/>
          <w:bCs/>
        </w:rPr>
        <w:t>1.4. Оказание услуг осуществляется в соответствии с Федеральными законами:</w:t>
      </w:r>
    </w:p>
    <w:p w:rsidR="004821CB" w:rsidRDefault="00484526">
      <w:pPr>
        <w:widowControl w:val="0"/>
        <w:shd w:val="clear" w:color="auto" w:fill="FFFFFF"/>
        <w:tabs>
          <w:tab w:val="left" w:pos="1134"/>
        </w:tabs>
        <w:ind w:left="-1276" w:right="-426"/>
        <w:jc w:val="both"/>
        <w:rPr>
          <w:rFonts w:ascii="PT Astra Serif" w:hAnsi="PT Astra Serif" w:cs="PT Astra Serif"/>
          <w:sz w:val="22"/>
          <w:szCs w:val="22"/>
        </w:rPr>
      </w:pPr>
      <w:r>
        <w:rPr>
          <w:rFonts w:ascii="PT Astra Serif" w:eastAsia="PT Astra Serif" w:hAnsi="PT Astra Serif" w:cs="PT Astra Serif"/>
          <w:sz w:val="22"/>
          <w:szCs w:val="22"/>
        </w:rPr>
        <w:t xml:space="preserve"> от 07.02.2011 г. №3-ФЗ (ред. от 04.08.2026) "О полиции";</w:t>
      </w:r>
    </w:p>
    <w:p w:rsidR="004821CB" w:rsidRDefault="00484526">
      <w:pPr>
        <w:widowControl w:val="0"/>
        <w:shd w:val="clear" w:color="auto" w:fill="FFFFFF"/>
        <w:tabs>
          <w:tab w:val="left" w:pos="1134"/>
        </w:tabs>
        <w:ind w:left="-1276" w:right="-426"/>
        <w:jc w:val="both"/>
        <w:rPr>
          <w:rFonts w:ascii="PT Astra Serif" w:hAnsi="PT Astra Serif" w:cs="PT Astra Serif"/>
          <w:sz w:val="22"/>
          <w:szCs w:val="22"/>
        </w:rPr>
      </w:pPr>
      <w:r>
        <w:rPr>
          <w:rFonts w:ascii="PT Astra Serif" w:eastAsia="PT Astra Serif" w:hAnsi="PT Astra Serif" w:cs="PT Astra Serif"/>
          <w:sz w:val="22"/>
          <w:szCs w:val="22"/>
        </w:rPr>
        <w:t xml:space="preserve"> от 13.12.1996 г. № 150-ФЗ (ред. от 04.07.2026) «Об оружии», </w:t>
      </w:r>
    </w:p>
    <w:p w:rsidR="004821CB" w:rsidRDefault="00484526">
      <w:pPr>
        <w:widowControl w:val="0"/>
        <w:shd w:val="clear" w:color="auto" w:fill="FFFFFF"/>
        <w:tabs>
          <w:tab w:val="left" w:pos="1134"/>
        </w:tabs>
        <w:ind w:left="-1276" w:right="-426"/>
        <w:jc w:val="both"/>
        <w:rPr>
          <w:rFonts w:ascii="PT Astra Serif" w:hAnsi="PT Astra Serif" w:cs="PT Astra Serif"/>
          <w:color w:val="FF0000"/>
          <w:sz w:val="22"/>
          <w:szCs w:val="22"/>
        </w:rPr>
      </w:pPr>
      <w:r>
        <w:rPr>
          <w:rFonts w:ascii="PT Astra Serif" w:eastAsia="PT Astra Serif" w:hAnsi="PT Astra Serif" w:cs="PT Astra Serif"/>
          <w:sz w:val="22"/>
          <w:szCs w:val="22"/>
        </w:rPr>
        <w:t xml:space="preserve">от 30.11.2024 № 427-ФЗ (ред. от 25.05.2026) "О частной охранной деятельности", принятыми в соответствии с ними подзаконными актами. Исполнитель принимает на себя обязательство оказывать услуги лично в полном объёме и соответствующего качества. </w:t>
      </w:r>
    </w:p>
    <w:p w:rsidR="004821CB" w:rsidRDefault="004821CB">
      <w:pPr>
        <w:ind w:left="-1276" w:right="-426" w:firstLine="568"/>
        <w:jc w:val="both"/>
        <w:rPr>
          <w:rFonts w:ascii="PT Astra Serif" w:hAnsi="PT Astra Serif" w:cs="PT Astra Serif"/>
          <w:sz w:val="22"/>
          <w:szCs w:val="22"/>
        </w:rPr>
      </w:pPr>
    </w:p>
    <w:p w:rsidR="004821CB" w:rsidRDefault="00484526">
      <w:pPr>
        <w:ind w:left="-1276" w:right="-426" w:firstLine="568"/>
        <w:jc w:val="both"/>
        <w:rPr>
          <w:rFonts w:ascii="PT Astra Serif" w:eastAsia="PT Astra Serif" w:hAnsi="PT Astra Serif" w:cs="PT Astra Serif"/>
          <w:b/>
          <w:bCs/>
        </w:rPr>
      </w:pPr>
      <w:r>
        <w:rPr>
          <w:rFonts w:ascii="PT Astra Serif" w:eastAsia="PT Astra Serif" w:hAnsi="PT Astra Serif" w:cs="PT Astra Serif"/>
          <w:b/>
          <w:bCs/>
        </w:rPr>
        <w:t>1.5. Требования к Исполнителю:</w:t>
      </w:r>
    </w:p>
    <w:p w:rsidR="004821CB" w:rsidRDefault="00484526">
      <w:pPr>
        <w:keepNext/>
        <w:ind w:left="-1276" w:right="-426" w:firstLine="568"/>
        <w:jc w:val="both"/>
        <w:rPr>
          <w:rFonts w:ascii="PT Astra Serif" w:eastAsia="PT Astra Serif" w:hAnsi="PT Astra Serif" w:cs="PT Astra Serif"/>
          <w:sz w:val="22"/>
          <w:szCs w:val="22"/>
        </w:rPr>
      </w:pPr>
      <w:r>
        <w:rPr>
          <w:rFonts w:ascii="PT Astra Serif" w:eastAsia="PT Astra Serif" w:hAnsi="PT Astra Serif" w:cs="PT Astra Serif"/>
          <w:sz w:val="22"/>
          <w:szCs w:val="22"/>
        </w:rPr>
        <w:t>1.5.1. Соответствие требованиям Федерального закона от 30.11.2024 N 427-ФЗ (в редакции от 25.05.2026) "О частной охранной деятельности".</w:t>
      </w:r>
    </w:p>
    <w:p w:rsidR="004821CB" w:rsidRDefault="00484526">
      <w:pPr>
        <w:keepNext/>
        <w:ind w:left="-1276" w:right="-426" w:firstLine="568"/>
        <w:jc w:val="both"/>
        <w:rPr>
          <w:rFonts w:ascii="PT Astra Serif" w:hAnsi="PT Astra Serif" w:cs="PT Astra Serif"/>
          <w:sz w:val="22"/>
          <w:szCs w:val="22"/>
          <w:highlight w:val="red"/>
        </w:rPr>
      </w:pPr>
      <w:r>
        <w:rPr>
          <w:rFonts w:ascii="PT Astra Serif" w:eastAsia="PT Astra Serif" w:hAnsi="PT Astra Serif" w:cs="PT Astra Serif"/>
          <w:sz w:val="22"/>
          <w:szCs w:val="22"/>
        </w:rPr>
        <w:t>1.5.2. Укомплектованность спецсредствами и экипировкой в соответствии с Федеральным законом Российской Федерации от 30.11.2024 № 427-ФЗ (ред. от 25.05.2026):</w:t>
      </w:r>
    </w:p>
    <w:p w:rsidR="004821CB" w:rsidRDefault="00AB79D7">
      <w:pPr>
        <w:keepNext/>
        <w:tabs>
          <w:tab w:val="num" w:pos="480"/>
        </w:tabs>
        <w:ind w:left="-709" w:right="-426" w:hanging="567"/>
        <w:jc w:val="both"/>
        <w:rPr>
          <w:rFonts w:ascii="PT Astra Serif" w:hAnsi="PT Astra Serif" w:cs="PT Astra Serif"/>
          <w:sz w:val="22"/>
          <w:szCs w:val="22"/>
        </w:rPr>
      </w:pPr>
      <w:r>
        <w:rPr>
          <w:rFonts w:ascii="PT Astra Serif" w:eastAsia="PT Astra Serif" w:hAnsi="PT Astra Serif" w:cs="PT Astra Serif"/>
          <w:sz w:val="22"/>
          <w:szCs w:val="22"/>
        </w:rPr>
        <w:tab/>
      </w:r>
      <w:r w:rsidR="00484526">
        <w:rPr>
          <w:rFonts w:ascii="PT Astra Serif" w:eastAsia="PT Astra Serif" w:hAnsi="PT Astra Serif" w:cs="PT Astra Serif"/>
          <w:sz w:val="22"/>
          <w:szCs w:val="22"/>
        </w:rPr>
        <w:t>1.5.3. Наличие дежурного подразделения оперативного пункта (ОП) (круглосуточно).</w:t>
      </w:r>
    </w:p>
    <w:p w:rsidR="004821CB" w:rsidRDefault="00AB79D7">
      <w:pPr>
        <w:keepNext/>
        <w:tabs>
          <w:tab w:val="num" w:pos="480"/>
        </w:tabs>
        <w:ind w:left="-709" w:right="-426" w:hanging="567"/>
        <w:jc w:val="both"/>
        <w:rPr>
          <w:rFonts w:ascii="PT Astra Serif" w:hAnsi="PT Astra Serif" w:cs="PT Astra Serif"/>
          <w:sz w:val="22"/>
          <w:szCs w:val="22"/>
        </w:rPr>
      </w:pPr>
      <w:r>
        <w:rPr>
          <w:rFonts w:ascii="PT Astra Serif" w:eastAsia="PT Astra Serif" w:hAnsi="PT Astra Serif" w:cs="PT Astra Serif"/>
          <w:sz w:val="22"/>
          <w:szCs w:val="22"/>
        </w:rPr>
        <w:tab/>
      </w:r>
      <w:r w:rsidR="00484526">
        <w:rPr>
          <w:rFonts w:ascii="PT Astra Serif" w:eastAsia="PT Astra Serif" w:hAnsi="PT Astra Serif" w:cs="PT Astra Serif"/>
          <w:sz w:val="22"/>
          <w:szCs w:val="22"/>
        </w:rPr>
        <w:t>1.5.4. Наличие у охранников сре</w:t>
      </w:r>
      <w:proofErr w:type="gramStart"/>
      <w:r w:rsidR="00484526">
        <w:rPr>
          <w:rFonts w:ascii="PT Astra Serif" w:eastAsia="PT Astra Serif" w:hAnsi="PT Astra Serif" w:cs="PT Astra Serif"/>
          <w:sz w:val="22"/>
          <w:szCs w:val="22"/>
        </w:rPr>
        <w:t>дств св</w:t>
      </w:r>
      <w:proofErr w:type="gramEnd"/>
      <w:r w:rsidR="00484526">
        <w:rPr>
          <w:rFonts w:ascii="PT Astra Serif" w:eastAsia="PT Astra Serif" w:hAnsi="PT Astra Serif" w:cs="PT Astra Serif"/>
          <w:sz w:val="22"/>
          <w:szCs w:val="22"/>
        </w:rPr>
        <w:t xml:space="preserve">язи с дежурным подразделением ОП (круглосуточно). </w:t>
      </w:r>
    </w:p>
    <w:p w:rsidR="004821CB" w:rsidRDefault="00AB79D7">
      <w:pPr>
        <w:tabs>
          <w:tab w:val="left" w:pos="0"/>
        </w:tabs>
        <w:ind w:left="-1276" w:right="-426"/>
        <w:jc w:val="both"/>
        <w:rPr>
          <w:rFonts w:ascii="PT Astra Serif" w:hAnsi="PT Astra Serif" w:cs="PT Astra Serif"/>
          <w:sz w:val="22"/>
          <w:szCs w:val="22"/>
        </w:rPr>
      </w:pPr>
      <w:r>
        <w:rPr>
          <w:rFonts w:ascii="PT Astra Serif" w:eastAsia="PT Astra Serif" w:hAnsi="PT Astra Serif" w:cs="PT Astra Serif"/>
          <w:sz w:val="22"/>
          <w:szCs w:val="22"/>
        </w:rPr>
        <w:t xml:space="preserve">         </w:t>
      </w:r>
      <w:r w:rsidR="00484526">
        <w:rPr>
          <w:rFonts w:ascii="PT Astra Serif" w:eastAsia="PT Astra Serif" w:hAnsi="PT Astra Serif" w:cs="PT Astra Serif"/>
          <w:sz w:val="22"/>
          <w:szCs w:val="22"/>
        </w:rPr>
        <w:t>1.5.5.Исполнитель несет гражданско-правовую и материальную ответственность за ущерб, причиненный кражами, хищениями, нанесенными посторонними лицами, посетителями, а также иной ущерб, причиненный в силу других обстоятельств по вине или по некачественному выполнению своих функциональных обязанностей сотрудниками Исполнителя.</w:t>
      </w:r>
      <w:r w:rsidR="00484526">
        <w:rPr>
          <w:rFonts w:ascii="PT Astra Serif" w:eastAsia="PT Astra Serif" w:hAnsi="PT Astra Serif" w:cs="PT Astra Serif"/>
          <w:sz w:val="22"/>
          <w:szCs w:val="22"/>
        </w:rPr>
        <w:tab/>
      </w:r>
    </w:p>
    <w:p w:rsidR="004821CB" w:rsidRDefault="00484526">
      <w:pPr>
        <w:tabs>
          <w:tab w:val="left" w:pos="-709"/>
        </w:tabs>
        <w:ind w:left="-1276" w:right="-426"/>
        <w:jc w:val="both"/>
        <w:rPr>
          <w:rFonts w:ascii="PT Astra Serif" w:hAnsi="PT Astra Serif" w:cs="PT Astra Serif"/>
          <w:sz w:val="22"/>
          <w:szCs w:val="22"/>
        </w:rPr>
      </w:pPr>
      <w:r>
        <w:rPr>
          <w:rFonts w:ascii="PT Astra Serif" w:eastAsia="PT Astra Serif" w:hAnsi="PT Astra Serif" w:cs="PT Astra Serif"/>
          <w:sz w:val="22"/>
          <w:szCs w:val="22"/>
        </w:rPr>
        <w:tab/>
        <w:t>1.5.6. В случае причинения материального ущерба заказчику в результате ненадлежащего исполнения исполнителем своих обязательств по контракту возместить заказчику в полном объеме причиненный материальный ущерб. Возмещение причиненного ущерба производится по представлению заказчиком постановления органов дознания, следствия или приговора суда, установившего факт кражи, уничтожения или повреждения имущества. Размер ущерба должен быть подтвержден соответствующими документами и расчетом стоимости похищенных, уничтоженных или поврежденных товарно-материальных ценностей.</w:t>
      </w:r>
    </w:p>
    <w:p w:rsidR="004821CB" w:rsidRDefault="00484526">
      <w:pPr>
        <w:tabs>
          <w:tab w:val="left" w:pos="-709"/>
        </w:tabs>
        <w:ind w:left="-1276" w:right="-426"/>
        <w:jc w:val="both"/>
        <w:rPr>
          <w:rFonts w:ascii="PT Astra Serif" w:hAnsi="PT Astra Serif" w:cs="PT Astra Serif"/>
          <w:sz w:val="22"/>
          <w:szCs w:val="22"/>
        </w:rPr>
      </w:pPr>
      <w:r>
        <w:rPr>
          <w:rFonts w:ascii="PT Astra Serif" w:eastAsia="PT Astra Serif" w:hAnsi="PT Astra Serif" w:cs="PT Astra Serif"/>
          <w:sz w:val="22"/>
          <w:szCs w:val="22"/>
        </w:rPr>
        <w:tab/>
        <w:t>1.5.7. Исполнитель обязан обеспечить соблюдение охранниками при исполнении обязанностей правил пожарной безопасности, в случае обнаружения очагов возгорания сообщать об этом в пожарную часть. В случае несоблюдения охранниками правил пожарной безопасности, повлекшего причинение ущерба заказчику, исполнитель обязан возместить заказчику причиненный ущерб в полном объеме.</w:t>
      </w:r>
    </w:p>
    <w:p w:rsidR="004821CB" w:rsidRDefault="00484526">
      <w:pPr>
        <w:tabs>
          <w:tab w:val="left" w:pos="-709"/>
        </w:tabs>
        <w:ind w:left="-1276" w:right="-426"/>
        <w:jc w:val="both"/>
        <w:rPr>
          <w:rFonts w:ascii="PT Astra Serif" w:hAnsi="PT Astra Serif" w:cs="PT Astra Serif"/>
          <w:b/>
          <w:bCs/>
          <w:sz w:val="22"/>
          <w:szCs w:val="22"/>
        </w:rPr>
      </w:pPr>
      <w:r>
        <w:rPr>
          <w:rFonts w:ascii="PT Astra Serif" w:eastAsia="PT Astra Serif" w:hAnsi="PT Astra Serif" w:cs="PT Astra Serif"/>
          <w:sz w:val="22"/>
          <w:szCs w:val="22"/>
        </w:rPr>
        <w:lastRenderedPageBreak/>
        <w:tab/>
        <w:t xml:space="preserve">1.5.8. </w:t>
      </w:r>
      <w:r>
        <w:rPr>
          <w:rFonts w:ascii="PT Astra Serif" w:eastAsiaTheme="minorHAnsi" w:hAnsi="PT Astra Serif" w:cs="PT Astra Serif"/>
          <w:sz w:val="22"/>
          <w:szCs w:val="22"/>
          <w:lang w:eastAsia="en-US"/>
        </w:rPr>
        <w:t>Обязательным требованием является наличие у работника частной охранной организации личной карточки.</w:t>
      </w:r>
    </w:p>
    <w:p w:rsidR="004821CB" w:rsidRDefault="004821CB">
      <w:pPr>
        <w:tabs>
          <w:tab w:val="left" w:pos="-709"/>
        </w:tabs>
        <w:ind w:left="-1276" w:right="-426"/>
        <w:jc w:val="both"/>
        <w:rPr>
          <w:rFonts w:ascii="PT Astra Serif" w:hAnsi="PT Astra Serif" w:cs="PT Astra Serif"/>
          <w:sz w:val="22"/>
          <w:szCs w:val="22"/>
        </w:rPr>
      </w:pPr>
    </w:p>
    <w:p w:rsidR="004821CB" w:rsidRDefault="00484526">
      <w:pPr>
        <w:tabs>
          <w:tab w:val="left" w:pos="-709"/>
        </w:tabs>
        <w:ind w:left="-1276" w:right="-426"/>
        <w:jc w:val="both"/>
        <w:rPr>
          <w:rFonts w:ascii="PT Astra Serif" w:hAnsi="PT Astra Serif" w:cs="PT Astra Serif"/>
          <w:b/>
          <w:bCs/>
          <w:sz w:val="22"/>
          <w:szCs w:val="22"/>
        </w:rPr>
      </w:pPr>
      <w:r>
        <w:rPr>
          <w:rFonts w:ascii="PT Astra Serif" w:eastAsia="PT Astra Serif" w:hAnsi="PT Astra Serif" w:cs="PT Astra Serif"/>
          <w:b/>
          <w:bCs/>
          <w:sz w:val="22"/>
          <w:szCs w:val="22"/>
        </w:rPr>
        <w:tab/>
      </w:r>
      <w:r>
        <w:rPr>
          <w:rFonts w:ascii="PT Astra Serif" w:eastAsia="PT Astra Serif" w:hAnsi="PT Astra Serif" w:cs="PT Astra Serif"/>
          <w:b/>
          <w:bCs/>
        </w:rPr>
        <w:t>1.6. Сотруднику охраны объекта запрещается:</w:t>
      </w:r>
    </w:p>
    <w:p w:rsidR="004821CB" w:rsidRDefault="00484526">
      <w:pPr>
        <w:tabs>
          <w:tab w:val="left" w:pos="-709"/>
        </w:tabs>
        <w:ind w:left="-1276" w:right="-426"/>
        <w:jc w:val="both"/>
        <w:rPr>
          <w:rFonts w:ascii="PT Astra Serif" w:hAnsi="PT Astra Serif" w:cs="PT Astra Serif"/>
          <w:sz w:val="22"/>
          <w:szCs w:val="22"/>
        </w:rPr>
      </w:pPr>
      <w:r>
        <w:rPr>
          <w:rFonts w:ascii="PT Astra Serif" w:eastAsia="PT Astra Serif" w:hAnsi="PT Astra Serif" w:cs="PT Astra Serif"/>
          <w:sz w:val="22"/>
          <w:szCs w:val="22"/>
        </w:rPr>
        <w:tab/>
        <w:t>- во время дежурства спать, употреблять спиртные напитки, наркотические вещества;</w:t>
      </w:r>
    </w:p>
    <w:p w:rsidR="004821CB" w:rsidRDefault="00484526">
      <w:pPr>
        <w:tabs>
          <w:tab w:val="left" w:pos="-709"/>
        </w:tabs>
        <w:ind w:left="-1276" w:right="-426"/>
        <w:jc w:val="both"/>
        <w:rPr>
          <w:rFonts w:ascii="PT Astra Serif" w:hAnsi="PT Astra Serif" w:cs="PT Astra Serif"/>
          <w:sz w:val="22"/>
          <w:szCs w:val="22"/>
        </w:rPr>
      </w:pPr>
      <w:r>
        <w:rPr>
          <w:rFonts w:ascii="PT Astra Serif" w:eastAsia="PT Astra Serif" w:hAnsi="PT Astra Serif" w:cs="PT Astra Serif"/>
          <w:sz w:val="22"/>
          <w:szCs w:val="22"/>
        </w:rPr>
        <w:tab/>
        <w:t>- вступать в неслужебные разговоры и контакты во время дежурства, заниматься посторонними делами, покидать пост за исключением случаев возникновения чрезвычайных происшествий или иной служебной необходимости;</w:t>
      </w:r>
    </w:p>
    <w:p w:rsidR="004821CB" w:rsidRDefault="00484526">
      <w:pPr>
        <w:tabs>
          <w:tab w:val="left" w:pos="-709"/>
        </w:tabs>
        <w:ind w:left="-1276" w:right="-426"/>
        <w:jc w:val="both"/>
        <w:rPr>
          <w:rFonts w:ascii="PT Astra Serif" w:hAnsi="PT Astra Serif" w:cs="PT Astra Serif"/>
          <w:b/>
          <w:bCs/>
          <w:sz w:val="22"/>
          <w:szCs w:val="22"/>
        </w:rPr>
      </w:pPr>
      <w:r>
        <w:rPr>
          <w:rFonts w:ascii="PT Astra Serif" w:eastAsia="PT Astra Serif" w:hAnsi="PT Astra Serif" w:cs="PT Astra Serif"/>
          <w:sz w:val="22"/>
          <w:szCs w:val="22"/>
        </w:rPr>
        <w:tab/>
        <w:t>- изменять установленный порядок и правила пропускного режима на закрепленном посту без согласования руководства Заказчика.</w:t>
      </w:r>
    </w:p>
    <w:p w:rsidR="004821CB" w:rsidRDefault="004821CB" w:rsidP="006C0CAF">
      <w:pPr>
        <w:tabs>
          <w:tab w:val="num" w:pos="480"/>
        </w:tabs>
        <w:ind w:right="-426"/>
        <w:jc w:val="both"/>
        <w:rPr>
          <w:rFonts w:ascii="PT Astra Serif" w:hAnsi="PT Astra Serif" w:cs="PT Astra Serif"/>
          <w:sz w:val="22"/>
          <w:szCs w:val="22"/>
        </w:rPr>
      </w:pPr>
    </w:p>
    <w:p w:rsidR="004821CB" w:rsidRDefault="00484526" w:rsidP="00AB79D7">
      <w:pPr>
        <w:widowControl w:val="0"/>
        <w:ind w:left="-1276" w:right="-426"/>
        <w:jc w:val="both"/>
        <w:rPr>
          <w:rFonts w:ascii="PT Astra Serif" w:hAnsi="PT Astra Serif" w:cs="PT Astra Serif"/>
          <w:b/>
          <w:i/>
          <w:sz w:val="22"/>
          <w:szCs w:val="22"/>
        </w:rPr>
      </w:pPr>
      <w:proofErr w:type="gramStart"/>
      <w:r>
        <w:rPr>
          <w:rFonts w:ascii="PT Astra Serif" w:eastAsia="PT Astra Serif" w:hAnsi="PT Astra Serif" w:cs="PT Astra Serif"/>
          <w:b/>
          <w:i/>
          <w:iCs/>
          <w:sz w:val="22"/>
          <w:szCs w:val="22"/>
          <w:u w:val="single"/>
          <w:lang w:eastAsia="zh-CN" w:bidi="hi-IN"/>
        </w:rPr>
        <w:t>Обоснование необходимости использования дополнительной информации в описании объекта закупки (в соответствии с пунктом 6 Правил использования каталога товаров, работ, услуг для обеспечения государственных и муниципальных нужд, утв. постановлением Правительства Российской Федерации от 8 февраля 2017 г. N 145 (ред. от 23.12.2024)) «Об утверждении Правил формирования и ведения в единой информационной системе в сфере закупок каталога товаров, работ, услуг для обеспечения</w:t>
      </w:r>
      <w:proofErr w:type="gramEnd"/>
      <w:r>
        <w:rPr>
          <w:rFonts w:ascii="PT Astra Serif" w:eastAsia="PT Astra Serif" w:hAnsi="PT Astra Serif" w:cs="PT Astra Serif"/>
          <w:b/>
          <w:i/>
          <w:iCs/>
          <w:sz w:val="22"/>
          <w:szCs w:val="22"/>
          <w:u w:val="single"/>
          <w:lang w:eastAsia="zh-CN" w:bidi="hi-IN"/>
        </w:rPr>
        <w:t xml:space="preserve"> государственных и муниципальных нужд и Правил использования каталога товаров, работ, услуг для обеспечения государственных и муниципальных нужд».</w:t>
      </w:r>
      <w:r>
        <w:rPr>
          <w:rFonts w:ascii="PT Astra Serif" w:eastAsia="PT Astra Serif" w:hAnsi="PT Astra Serif" w:cs="PT Astra Serif"/>
          <w:b/>
          <w:i/>
          <w:sz w:val="22"/>
          <w:szCs w:val="22"/>
          <w:lang w:eastAsia="zh-CN" w:bidi="hi-IN"/>
        </w:rPr>
        <w:t xml:space="preserve"> </w:t>
      </w:r>
    </w:p>
    <w:p w:rsidR="004821CB" w:rsidRDefault="004821CB">
      <w:pPr>
        <w:widowControl w:val="0"/>
        <w:ind w:left="-1276" w:right="-426" w:firstLine="1276"/>
        <w:jc w:val="both"/>
        <w:rPr>
          <w:rFonts w:ascii="PT Astra Serif" w:hAnsi="PT Astra Serif" w:cs="PT Astra Serif"/>
          <w:b/>
          <w:bCs/>
          <w:i/>
          <w:sz w:val="22"/>
          <w:szCs w:val="22"/>
        </w:rPr>
      </w:pPr>
    </w:p>
    <w:p w:rsidR="004821CB" w:rsidRDefault="00484526" w:rsidP="00AB79D7">
      <w:pPr>
        <w:widowControl w:val="0"/>
        <w:ind w:left="-1276" w:right="-426"/>
        <w:jc w:val="both"/>
        <w:rPr>
          <w:rFonts w:ascii="PT Astra Serif" w:eastAsia="PT Astra Serif" w:hAnsi="PT Astra Serif" w:cs="PT Astra Serif"/>
          <w:sz w:val="22"/>
          <w:szCs w:val="22"/>
        </w:rPr>
      </w:pPr>
      <w:r>
        <w:rPr>
          <w:rFonts w:ascii="PT Astra Serif" w:eastAsia="PT Astra Serif" w:hAnsi="PT Astra Serif" w:cs="PT Astra Serif"/>
          <w:sz w:val="22"/>
          <w:szCs w:val="22"/>
        </w:rPr>
        <w:t>Описание услуг охраны, предусмотренное позицией КТРУ, не в полной мере отражает характеристики и порядок оказания услуг охраны. При формировании технического задания Заказчик исходит из собственных нужд, практики применения услуг и руководствуется приоритетом жизни и здоровья граждан</w:t>
      </w:r>
    </w:p>
    <w:p w:rsidR="004821CB" w:rsidRDefault="004821CB">
      <w:pPr>
        <w:tabs>
          <w:tab w:val="left" w:pos="284"/>
        </w:tabs>
        <w:jc w:val="both"/>
        <w:rPr>
          <w:rFonts w:ascii="PT Astra Serif" w:hAnsi="PT Astra Serif" w:cs="PT Astra Serif"/>
          <w:sz w:val="22"/>
          <w:szCs w:val="22"/>
        </w:rPr>
      </w:pPr>
    </w:p>
    <w:p w:rsidR="004821CB" w:rsidRDefault="004821CB">
      <w:pPr>
        <w:tabs>
          <w:tab w:val="left" w:pos="284"/>
        </w:tabs>
        <w:jc w:val="both"/>
        <w:rPr>
          <w:rFonts w:ascii="PT Astra Serif" w:hAnsi="PT Astra Serif" w:cs="PT Astra Serif"/>
          <w:sz w:val="22"/>
          <w:szCs w:val="22"/>
        </w:rPr>
      </w:pPr>
    </w:p>
    <w:p w:rsidR="004821CB" w:rsidRDefault="004821CB">
      <w:pPr>
        <w:tabs>
          <w:tab w:val="left" w:pos="284"/>
        </w:tabs>
        <w:jc w:val="both"/>
        <w:rPr>
          <w:rFonts w:ascii="PT Astra Serif" w:hAnsi="PT Astra Serif" w:cs="PT Astra Serif"/>
          <w:sz w:val="22"/>
          <w:szCs w:val="22"/>
        </w:rPr>
      </w:pPr>
    </w:p>
    <w:p w:rsidR="004821CB" w:rsidRDefault="004821CB">
      <w:pPr>
        <w:jc w:val="both"/>
        <w:rPr>
          <w:rFonts w:ascii="PT Astra Serif" w:hAnsi="PT Astra Serif" w:cs="PT Astra Serif"/>
          <w:sz w:val="22"/>
          <w:szCs w:val="22"/>
        </w:rPr>
      </w:pPr>
    </w:p>
    <w:p w:rsidR="004821CB" w:rsidRDefault="004821CB">
      <w:pPr>
        <w:jc w:val="both"/>
        <w:rPr>
          <w:rFonts w:ascii="PT Astra Serif" w:hAnsi="PT Astra Serif" w:cs="PT Astra Serif"/>
          <w:sz w:val="22"/>
          <w:szCs w:val="22"/>
        </w:rPr>
      </w:pPr>
    </w:p>
    <w:p w:rsidR="004821CB" w:rsidRDefault="004821CB">
      <w:pPr>
        <w:jc w:val="both"/>
        <w:rPr>
          <w:rFonts w:ascii="PT Astra Serif" w:eastAsia="PT Astra Serif" w:hAnsi="PT Astra Serif" w:cs="PT Astra Serif"/>
          <w:sz w:val="22"/>
          <w:szCs w:val="22"/>
        </w:rPr>
      </w:pPr>
    </w:p>
    <w:p w:rsidR="004821CB" w:rsidRDefault="004821CB">
      <w:pPr>
        <w:jc w:val="both"/>
        <w:rPr>
          <w:rFonts w:ascii="PT Astra Serif" w:eastAsia="PT Astra Serif" w:hAnsi="PT Astra Serif" w:cs="PT Astra Serif"/>
          <w:sz w:val="22"/>
          <w:szCs w:val="22"/>
        </w:rPr>
      </w:pPr>
    </w:p>
    <w:p w:rsidR="004821CB" w:rsidRDefault="004821CB">
      <w:pPr>
        <w:jc w:val="both"/>
        <w:rPr>
          <w:rFonts w:ascii="PT Astra Serif" w:eastAsia="PT Astra Serif" w:hAnsi="PT Astra Serif" w:cs="PT Astra Serif"/>
          <w:sz w:val="22"/>
          <w:szCs w:val="22"/>
        </w:rPr>
      </w:pPr>
    </w:p>
    <w:p w:rsidR="004821CB" w:rsidRDefault="00AB79D7">
      <w:pPr>
        <w:jc w:val="both"/>
        <w:rPr>
          <w:rFonts w:ascii="PT Astra Serif" w:eastAsia="PT Astra Serif" w:hAnsi="PT Astra Serif" w:cs="PT Astra Serif"/>
          <w:sz w:val="22"/>
          <w:szCs w:val="22"/>
        </w:rPr>
      </w:pPr>
      <w:r>
        <w:rPr>
          <w:rFonts w:ascii="PT Astra Serif" w:eastAsia="PT Astra Serif" w:hAnsi="PT Astra Serif" w:cs="PT Astra Serif"/>
          <w:sz w:val="22"/>
          <w:szCs w:val="22"/>
        </w:rPr>
        <w:t xml:space="preserve">     </w:t>
      </w:r>
      <w:r w:rsidR="00484526">
        <w:rPr>
          <w:rFonts w:ascii="PT Astra Serif" w:eastAsia="PT Astra Serif" w:hAnsi="PT Astra Serif" w:cs="PT Astra Serif"/>
          <w:sz w:val="22"/>
          <w:szCs w:val="22"/>
        </w:rPr>
        <w:t xml:space="preserve">Заведующий по АХР                               </w:t>
      </w:r>
      <w:r>
        <w:rPr>
          <w:rFonts w:ascii="PT Astra Serif" w:eastAsia="PT Astra Serif" w:hAnsi="PT Astra Serif" w:cs="PT Astra Serif"/>
          <w:sz w:val="22"/>
          <w:szCs w:val="22"/>
        </w:rPr>
        <w:t xml:space="preserve">  </w:t>
      </w:r>
      <w:r w:rsidR="00484526">
        <w:rPr>
          <w:rFonts w:ascii="PT Astra Serif" w:eastAsia="PT Astra Serif" w:hAnsi="PT Astra Serif" w:cs="PT Astra Serif"/>
          <w:sz w:val="22"/>
          <w:szCs w:val="22"/>
        </w:rPr>
        <w:t xml:space="preserve">                                                            Е.В. </w:t>
      </w:r>
      <w:proofErr w:type="spellStart"/>
      <w:r w:rsidR="00484526">
        <w:rPr>
          <w:rFonts w:ascii="PT Astra Serif" w:eastAsia="PT Astra Serif" w:hAnsi="PT Astra Serif" w:cs="PT Astra Serif"/>
          <w:sz w:val="22"/>
          <w:szCs w:val="22"/>
        </w:rPr>
        <w:t>Заикин</w:t>
      </w:r>
      <w:proofErr w:type="spellEnd"/>
    </w:p>
    <w:sectPr w:rsidR="004821CB">
      <w:headerReference w:type="default" r:id="rId9"/>
      <w:footerReference w:type="default" r:id="rId10"/>
      <w:pgSz w:w="11906" w:h="16838"/>
      <w:pgMar w:top="284" w:right="850" w:bottom="1134" w:left="1701" w:header="709"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4526" w:rsidRDefault="00484526">
      <w:r>
        <w:separator/>
      </w:r>
    </w:p>
  </w:endnote>
  <w:endnote w:type="continuationSeparator" w:id="0">
    <w:p w:rsidR="00484526" w:rsidRDefault="004845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Liberation Sans">
    <w:altName w:val="Arial"/>
    <w:charset w:val="CC"/>
    <w:family w:val="swiss"/>
    <w:pitch w:val="variable"/>
    <w:sig w:usb0="E0000AFF" w:usb1="500078FF" w:usb2="00000021" w:usb3="00000000" w:csb0="000001BF" w:csb1="00000000"/>
  </w:font>
  <w:font w:name="Arial">
    <w:panose1 w:val="020B0604020202020204"/>
    <w:charset w:val="CC"/>
    <w:family w:val="swiss"/>
    <w:pitch w:val="variable"/>
    <w:sig w:usb0="20002A87" w:usb1="00000000" w:usb2="00000000"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1CB" w:rsidRDefault="00484526">
    <w:pPr>
      <w:pStyle w:val="ad"/>
      <w:jc w:val="right"/>
    </w:pPr>
    <w:r>
      <w:fldChar w:fldCharType="begin"/>
    </w:r>
    <w:r>
      <w:instrText>PAGE \* MERGEFORMAT</w:instrText>
    </w:r>
    <w:r>
      <w:fldChar w:fldCharType="separate"/>
    </w:r>
    <w:r w:rsidR="00C63F9E">
      <w:rPr>
        <w:noProof/>
      </w:rPr>
      <w:t>1</w:t>
    </w:r>
    <w:r>
      <w:fldChar w:fldCharType="end"/>
    </w:r>
  </w:p>
  <w:p w:rsidR="004821CB" w:rsidRDefault="004821CB">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4526" w:rsidRDefault="00484526">
      <w:r>
        <w:separator/>
      </w:r>
    </w:p>
  </w:footnote>
  <w:footnote w:type="continuationSeparator" w:id="0">
    <w:p w:rsidR="00484526" w:rsidRDefault="004845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1CB" w:rsidRDefault="004821CB">
    <w:pPr>
      <w:pStyle w:val="ab"/>
      <w:tabs>
        <w:tab w:val="clear" w:pos="7143"/>
        <w:tab w:val="clear" w:pos="14287"/>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382F42"/>
    <w:multiLevelType w:val="hybridMultilevel"/>
    <w:tmpl w:val="6F8E1D92"/>
    <w:lvl w:ilvl="0" w:tplc="EC0C3BEA">
      <w:start w:val="1"/>
      <w:numFmt w:val="bullet"/>
      <w:lvlText w:val="·"/>
      <w:lvlJc w:val="left"/>
      <w:pPr>
        <w:ind w:left="720" w:hanging="360"/>
      </w:pPr>
      <w:rPr>
        <w:rFonts w:ascii="Symbol" w:eastAsia="Symbol" w:hAnsi="Symbol" w:cs="Symbol"/>
      </w:rPr>
    </w:lvl>
    <w:lvl w:ilvl="1" w:tplc="FAC85032">
      <w:start w:val="1"/>
      <w:numFmt w:val="bullet"/>
      <w:lvlText w:val="o"/>
      <w:lvlJc w:val="left"/>
      <w:pPr>
        <w:ind w:left="1440" w:hanging="360"/>
      </w:pPr>
      <w:rPr>
        <w:rFonts w:ascii="Courier New" w:eastAsia="Courier New" w:hAnsi="Courier New" w:cs="Courier New" w:hint="default"/>
      </w:rPr>
    </w:lvl>
    <w:lvl w:ilvl="2" w:tplc="03B6B132">
      <w:start w:val="1"/>
      <w:numFmt w:val="bullet"/>
      <w:lvlText w:val="§"/>
      <w:lvlJc w:val="left"/>
      <w:pPr>
        <w:ind w:left="2160" w:hanging="360"/>
      </w:pPr>
      <w:rPr>
        <w:rFonts w:ascii="Wingdings" w:eastAsia="Wingdings" w:hAnsi="Wingdings" w:cs="Wingdings" w:hint="default"/>
      </w:rPr>
    </w:lvl>
    <w:lvl w:ilvl="3" w:tplc="57FE12B0">
      <w:start w:val="1"/>
      <w:numFmt w:val="bullet"/>
      <w:lvlText w:val="·"/>
      <w:lvlJc w:val="left"/>
      <w:pPr>
        <w:ind w:left="2880" w:hanging="360"/>
      </w:pPr>
      <w:rPr>
        <w:rFonts w:ascii="Symbol" w:eastAsia="Symbol" w:hAnsi="Symbol" w:cs="Symbol" w:hint="default"/>
      </w:rPr>
    </w:lvl>
    <w:lvl w:ilvl="4" w:tplc="7212B538">
      <w:start w:val="1"/>
      <w:numFmt w:val="bullet"/>
      <w:lvlText w:val="o"/>
      <w:lvlJc w:val="left"/>
      <w:pPr>
        <w:ind w:left="3600" w:hanging="360"/>
      </w:pPr>
      <w:rPr>
        <w:rFonts w:ascii="Courier New" w:eastAsia="Courier New" w:hAnsi="Courier New" w:cs="Courier New" w:hint="default"/>
      </w:rPr>
    </w:lvl>
    <w:lvl w:ilvl="5" w:tplc="AD7CE9D4">
      <w:start w:val="1"/>
      <w:numFmt w:val="bullet"/>
      <w:lvlText w:val="§"/>
      <w:lvlJc w:val="left"/>
      <w:pPr>
        <w:ind w:left="4320" w:hanging="360"/>
      </w:pPr>
      <w:rPr>
        <w:rFonts w:ascii="Wingdings" w:eastAsia="Wingdings" w:hAnsi="Wingdings" w:cs="Wingdings" w:hint="default"/>
      </w:rPr>
    </w:lvl>
    <w:lvl w:ilvl="6" w:tplc="25DE34C4">
      <w:start w:val="1"/>
      <w:numFmt w:val="bullet"/>
      <w:lvlText w:val="·"/>
      <w:lvlJc w:val="left"/>
      <w:pPr>
        <w:ind w:left="5040" w:hanging="360"/>
      </w:pPr>
      <w:rPr>
        <w:rFonts w:ascii="Symbol" w:eastAsia="Symbol" w:hAnsi="Symbol" w:cs="Symbol" w:hint="default"/>
      </w:rPr>
    </w:lvl>
    <w:lvl w:ilvl="7" w:tplc="CA5012D8">
      <w:start w:val="1"/>
      <w:numFmt w:val="bullet"/>
      <w:lvlText w:val="o"/>
      <w:lvlJc w:val="left"/>
      <w:pPr>
        <w:ind w:left="5760" w:hanging="360"/>
      </w:pPr>
      <w:rPr>
        <w:rFonts w:ascii="Courier New" w:eastAsia="Courier New" w:hAnsi="Courier New" w:cs="Courier New" w:hint="default"/>
      </w:rPr>
    </w:lvl>
    <w:lvl w:ilvl="8" w:tplc="49EE7CA2">
      <w:start w:val="1"/>
      <w:numFmt w:val="bullet"/>
      <w:lvlText w:val="§"/>
      <w:lvlJc w:val="left"/>
      <w:pPr>
        <w:ind w:left="6480" w:hanging="360"/>
      </w:pPr>
      <w:rPr>
        <w:rFonts w:ascii="Wingdings" w:eastAsia="Wingdings" w:hAnsi="Wingdings" w:cs="Wingdings" w:hint="default"/>
      </w:rPr>
    </w:lvl>
  </w:abstractNum>
  <w:abstractNum w:abstractNumId="1">
    <w:nsid w:val="1EA251D3"/>
    <w:multiLevelType w:val="hybridMultilevel"/>
    <w:tmpl w:val="B80AF24C"/>
    <w:lvl w:ilvl="0" w:tplc="F60CF286">
      <w:start w:val="1"/>
      <w:numFmt w:val="bullet"/>
      <w:lvlText w:val="·"/>
      <w:lvlJc w:val="left"/>
      <w:pPr>
        <w:ind w:left="720" w:hanging="360"/>
      </w:pPr>
      <w:rPr>
        <w:rFonts w:ascii="Symbol" w:eastAsia="Symbol" w:hAnsi="Symbol" w:cs="Symbol"/>
      </w:rPr>
    </w:lvl>
    <w:lvl w:ilvl="1" w:tplc="9F1805E6">
      <w:start w:val="1"/>
      <w:numFmt w:val="bullet"/>
      <w:lvlText w:val="o"/>
      <w:lvlJc w:val="left"/>
      <w:pPr>
        <w:ind w:left="1440" w:hanging="360"/>
      </w:pPr>
      <w:rPr>
        <w:rFonts w:ascii="Courier New" w:eastAsia="Courier New" w:hAnsi="Courier New" w:cs="Courier New" w:hint="default"/>
      </w:rPr>
    </w:lvl>
    <w:lvl w:ilvl="2" w:tplc="B11ABFF8">
      <w:start w:val="1"/>
      <w:numFmt w:val="bullet"/>
      <w:lvlText w:val="§"/>
      <w:lvlJc w:val="left"/>
      <w:pPr>
        <w:ind w:left="2160" w:hanging="360"/>
      </w:pPr>
      <w:rPr>
        <w:rFonts w:ascii="Wingdings" w:eastAsia="Wingdings" w:hAnsi="Wingdings" w:cs="Wingdings" w:hint="default"/>
      </w:rPr>
    </w:lvl>
    <w:lvl w:ilvl="3" w:tplc="11681056">
      <w:start w:val="1"/>
      <w:numFmt w:val="bullet"/>
      <w:lvlText w:val="·"/>
      <w:lvlJc w:val="left"/>
      <w:pPr>
        <w:ind w:left="2880" w:hanging="360"/>
      </w:pPr>
      <w:rPr>
        <w:rFonts w:ascii="Symbol" w:eastAsia="Symbol" w:hAnsi="Symbol" w:cs="Symbol" w:hint="default"/>
      </w:rPr>
    </w:lvl>
    <w:lvl w:ilvl="4" w:tplc="1AEAC748">
      <w:start w:val="1"/>
      <w:numFmt w:val="bullet"/>
      <w:lvlText w:val="o"/>
      <w:lvlJc w:val="left"/>
      <w:pPr>
        <w:ind w:left="3600" w:hanging="360"/>
      </w:pPr>
      <w:rPr>
        <w:rFonts w:ascii="Courier New" w:eastAsia="Courier New" w:hAnsi="Courier New" w:cs="Courier New" w:hint="default"/>
      </w:rPr>
    </w:lvl>
    <w:lvl w:ilvl="5" w:tplc="9FEED3B4">
      <w:start w:val="1"/>
      <w:numFmt w:val="bullet"/>
      <w:lvlText w:val="§"/>
      <w:lvlJc w:val="left"/>
      <w:pPr>
        <w:ind w:left="4320" w:hanging="360"/>
      </w:pPr>
      <w:rPr>
        <w:rFonts w:ascii="Wingdings" w:eastAsia="Wingdings" w:hAnsi="Wingdings" w:cs="Wingdings" w:hint="default"/>
      </w:rPr>
    </w:lvl>
    <w:lvl w:ilvl="6" w:tplc="31FCF468">
      <w:start w:val="1"/>
      <w:numFmt w:val="bullet"/>
      <w:lvlText w:val="·"/>
      <w:lvlJc w:val="left"/>
      <w:pPr>
        <w:ind w:left="5040" w:hanging="360"/>
      </w:pPr>
      <w:rPr>
        <w:rFonts w:ascii="Symbol" w:eastAsia="Symbol" w:hAnsi="Symbol" w:cs="Symbol" w:hint="default"/>
      </w:rPr>
    </w:lvl>
    <w:lvl w:ilvl="7" w:tplc="CC1C0B2E">
      <w:start w:val="1"/>
      <w:numFmt w:val="bullet"/>
      <w:lvlText w:val="o"/>
      <w:lvlJc w:val="left"/>
      <w:pPr>
        <w:ind w:left="5760" w:hanging="360"/>
      </w:pPr>
      <w:rPr>
        <w:rFonts w:ascii="Courier New" w:eastAsia="Courier New" w:hAnsi="Courier New" w:cs="Courier New" w:hint="default"/>
      </w:rPr>
    </w:lvl>
    <w:lvl w:ilvl="8" w:tplc="4FCA7468">
      <w:start w:val="1"/>
      <w:numFmt w:val="bullet"/>
      <w:lvlText w:val="§"/>
      <w:lvlJc w:val="left"/>
      <w:pPr>
        <w:ind w:left="6480" w:hanging="360"/>
      </w:pPr>
      <w:rPr>
        <w:rFonts w:ascii="Wingdings" w:eastAsia="Wingdings" w:hAnsi="Wingdings" w:cs="Wingdings" w:hint="default"/>
      </w:rPr>
    </w:lvl>
  </w:abstractNum>
  <w:abstractNum w:abstractNumId="2">
    <w:nsid w:val="3A42402D"/>
    <w:multiLevelType w:val="hybridMultilevel"/>
    <w:tmpl w:val="87949A60"/>
    <w:lvl w:ilvl="0" w:tplc="CEB4709C">
      <w:start w:val="1"/>
      <w:numFmt w:val="bullet"/>
      <w:lvlText w:val="·"/>
      <w:lvlJc w:val="left"/>
      <w:pPr>
        <w:ind w:left="709" w:hanging="360"/>
      </w:pPr>
      <w:rPr>
        <w:rFonts w:ascii="Symbol" w:eastAsia="Symbol" w:hAnsi="Symbol" w:cs="Symbol"/>
      </w:rPr>
    </w:lvl>
    <w:lvl w:ilvl="1" w:tplc="974EFF24">
      <w:start w:val="1"/>
      <w:numFmt w:val="bullet"/>
      <w:lvlText w:val="o"/>
      <w:lvlJc w:val="left"/>
      <w:pPr>
        <w:ind w:left="1429" w:hanging="360"/>
      </w:pPr>
      <w:rPr>
        <w:rFonts w:ascii="Courier New" w:eastAsia="Courier New" w:hAnsi="Courier New" w:cs="Courier New" w:hint="default"/>
      </w:rPr>
    </w:lvl>
    <w:lvl w:ilvl="2" w:tplc="D116D0AC">
      <w:start w:val="1"/>
      <w:numFmt w:val="bullet"/>
      <w:lvlText w:val="§"/>
      <w:lvlJc w:val="left"/>
      <w:pPr>
        <w:ind w:left="2149" w:hanging="360"/>
      </w:pPr>
      <w:rPr>
        <w:rFonts w:ascii="Wingdings" w:eastAsia="Wingdings" w:hAnsi="Wingdings" w:cs="Wingdings" w:hint="default"/>
      </w:rPr>
    </w:lvl>
    <w:lvl w:ilvl="3" w:tplc="16D65E7E">
      <w:start w:val="1"/>
      <w:numFmt w:val="bullet"/>
      <w:lvlText w:val="·"/>
      <w:lvlJc w:val="left"/>
      <w:pPr>
        <w:ind w:left="2869" w:hanging="360"/>
      </w:pPr>
      <w:rPr>
        <w:rFonts w:ascii="Symbol" w:eastAsia="Symbol" w:hAnsi="Symbol" w:cs="Symbol" w:hint="default"/>
      </w:rPr>
    </w:lvl>
    <w:lvl w:ilvl="4" w:tplc="884E8216">
      <w:start w:val="1"/>
      <w:numFmt w:val="bullet"/>
      <w:lvlText w:val="o"/>
      <w:lvlJc w:val="left"/>
      <w:pPr>
        <w:ind w:left="3589" w:hanging="360"/>
      </w:pPr>
      <w:rPr>
        <w:rFonts w:ascii="Courier New" w:eastAsia="Courier New" w:hAnsi="Courier New" w:cs="Courier New" w:hint="default"/>
      </w:rPr>
    </w:lvl>
    <w:lvl w:ilvl="5" w:tplc="F70C424C">
      <w:start w:val="1"/>
      <w:numFmt w:val="bullet"/>
      <w:lvlText w:val="§"/>
      <w:lvlJc w:val="left"/>
      <w:pPr>
        <w:ind w:left="4309" w:hanging="360"/>
      </w:pPr>
      <w:rPr>
        <w:rFonts w:ascii="Wingdings" w:eastAsia="Wingdings" w:hAnsi="Wingdings" w:cs="Wingdings" w:hint="default"/>
      </w:rPr>
    </w:lvl>
    <w:lvl w:ilvl="6" w:tplc="D7E64D70">
      <w:start w:val="1"/>
      <w:numFmt w:val="bullet"/>
      <w:lvlText w:val="·"/>
      <w:lvlJc w:val="left"/>
      <w:pPr>
        <w:ind w:left="5029" w:hanging="360"/>
      </w:pPr>
      <w:rPr>
        <w:rFonts w:ascii="Symbol" w:eastAsia="Symbol" w:hAnsi="Symbol" w:cs="Symbol" w:hint="default"/>
      </w:rPr>
    </w:lvl>
    <w:lvl w:ilvl="7" w:tplc="159C7530">
      <w:start w:val="1"/>
      <w:numFmt w:val="bullet"/>
      <w:lvlText w:val="o"/>
      <w:lvlJc w:val="left"/>
      <w:pPr>
        <w:ind w:left="5749" w:hanging="360"/>
      </w:pPr>
      <w:rPr>
        <w:rFonts w:ascii="Courier New" w:eastAsia="Courier New" w:hAnsi="Courier New" w:cs="Courier New" w:hint="default"/>
      </w:rPr>
    </w:lvl>
    <w:lvl w:ilvl="8" w:tplc="3D7ABCBE">
      <w:start w:val="1"/>
      <w:numFmt w:val="bullet"/>
      <w:lvlText w:val="§"/>
      <w:lvlJc w:val="left"/>
      <w:pPr>
        <w:ind w:left="6469" w:hanging="360"/>
      </w:pPr>
      <w:rPr>
        <w:rFonts w:ascii="Wingdings" w:eastAsia="Wingdings" w:hAnsi="Wingdings" w:cs="Wingdings" w:hint="default"/>
      </w:rPr>
    </w:lvl>
  </w:abstractNum>
  <w:abstractNum w:abstractNumId="3">
    <w:nsid w:val="724E62E8"/>
    <w:multiLevelType w:val="hybridMultilevel"/>
    <w:tmpl w:val="57606006"/>
    <w:lvl w:ilvl="0" w:tplc="27BA81CA">
      <w:start w:val="1"/>
      <w:numFmt w:val="bullet"/>
      <w:lvlText w:val="·"/>
      <w:lvlJc w:val="left"/>
      <w:pPr>
        <w:ind w:left="720" w:hanging="360"/>
      </w:pPr>
      <w:rPr>
        <w:rFonts w:ascii="Symbol" w:eastAsia="Symbol" w:hAnsi="Symbol" w:cs="Symbol"/>
      </w:rPr>
    </w:lvl>
    <w:lvl w:ilvl="1" w:tplc="C2F6E758">
      <w:start w:val="1"/>
      <w:numFmt w:val="bullet"/>
      <w:lvlText w:val="o"/>
      <w:lvlJc w:val="left"/>
      <w:pPr>
        <w:ind w:left="1440" w:hanging="360"/>
      </w:pPr>
      <w:rPr>
        <w:rFonts w:ascii="Courier New" w:eastAsia="Courier New" w:hAnsi="Courier New" w:cs="Courier New" w:hint="default"/>
      </w:rPr>
    </w:lvl>
    <w:lvl w:ilvl="2" w:tplc="B106DAC0">
      <w:start w:val="1"/>
      <w:numFmt w:val="bullet"/>
      <w:lvlText w:val="§"/>
      <w:lvlJc w:val="left"/>
      <w:pPr>
        <w:ind w:left="2160" w:hanging="360"/>
      </w:pPr>
      <w:rPr>
        <w:rFonts w:ascii="Wingdings" w:eastAsia="Wingdings" w:hAnsi="Wingdings" w:cs="Wingdings" w:hint="default"/>
      </w:rPr>
    </w:lvl>
    <w:lvl w:ilvl="3" w:tplc="982EBB84">
      <w:start w:val="1"/>
      <w:numFmt w:val="bullet"/>
      <w:lvlText w:val="·"/>
      <w:lvlJc w:val="left"/>
      <w:pPr>
        <w:ind w:left="2880" w:hanging="360"/>
      </w:pPr>
      <w:rPr>
        <w:rFonts w:ascii="Symbol" w:eastAsia="Symbol" w:hAnsi="Symbol" w:cs="Symbol" w:hint="default"/>
      </w:rPr>
    </w:lvl>
    <w:lvl w:ilvl="4" w:tplc="66C89004">
      <w:start w:val="1"/>
      <w:numFmt w:val="bullet"/>
      <w:lvlText w:val="o"/>
      <w:lvlJc w:val="left"/>
      <w:pPr>
        <w:ind w:left="3600" w:hanging="360"/>
      </w:pPr>
      <w:rPr>
        <w:rFonts w:ascii="Courier New" w:eastAsia="Courier New" w:hAnsi="Courier New" w:cs="Courier New" w:hint="default"/>
      </w:rPr>
    </w:lvl>
    <w:lvl w:ilvl="5" w:tplc="5008931C">
      <w:start w:val="1"/>
      <w:numFmt w:val="bullet"/>
      <w:lvlText w:val="§"/>
      <w:lvlJc w:val="left"/>
      <w:pPr>
        <w:ind w:left="4320" w:hanging="360"/>
      </w:pPr>
      <w:rPr>
        <w:rFonts w:ascii="Wingdings" w:eastAsia="Wingdings" w:hAnsi="Wingdings" w:cs="Wingdings" w:hint="default"/>
      </w:rPr>
    </w:lvl>
    <w:lvl w:ilvl="6" w:tplc="FD4611BA">
      <w:start w:val="1"/>
      <w:numFmt w:val="bullet"/>
      <w:lvlText w:val="·"/>
      <w:lvlJc w:val="left"/>
      <w:pPr>
        <w:ind w:left="5040" w:hanging="360"/>
      </w:pPr>
      <w:rPr>
        <w:rFonts w:ascii="Symbol" w:eastAsia="Symbol" w:hAnsi="Symbol" w:cs="Symbol" w:hint="default"/>
      </w:rPr>
    </w:lvl>
    <w:lvl w:ilvl="7" w:tplc="64822790">
      <w:start w:val="1"/>
      <w:numFmt w:val="bullet"/>
      <w:lvlText w:val="o"/>
      <w:lvlJc w:val="left"/>
      <w:pPr>
        <w:ind w:left="5760" w:hanging="360"/>
      </w:pPr>
      <w:rPr>
        <w:rFonts w:ascii="Courier New" w:eastAsia="Courier New" w:hAnsi="Courier New" w:cs="Courier New" w:hint="default"/>
      </w:rPr>
    </w:lvl>
    <w:lvl w:ilvl="8" w:tplc="0CF8C76E">
      <w:start w:val="1"/>
      <w:numFmt w:val="bullet"/>
      <w:lvlText w:val="§"/>
      <w:lvlJc w:val="left"/>
      <w:pPr>
        <w:ind w:left="6480" w:hanging="360"/>
      </w:pPr>
      <w:rPr>
        <w:rFonts w:ascii="Wingdings" w:eastAsia="Wingdings" w:hAnsi="Wingdings" w:cs="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21CB"/>
    <w:rsid w:val="00040FFD"/>
    <w:rsid w:val="004821CB"/>
    <w:rsid w:val="00484526"/>
    <w:rsid w:val="006C0CAF"/>
    <w:rsid w:val="00826E04"/>
    <w:rsid w:val="00913D73"/>
    <w:rsid w:val="00AB79D7"/>
    <w:rsid w:val="00C23DA9"/>
    <w:rsid w:val="00C63F9E"/>
    <w:rsid w:val="00C821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pPr>
      <w:keepNext/>
      <w:keepLines/>
      <w:spacing w:before="480" w:after="200"/>
      <w:outlineLvl w:val="0"/>
    </w:pPr>
    <w:rPr>
      <w:rFonts w:ascii="Liberation Sans" w:eastAsia="Liberation Sans" w:hAnsi="Liberation Sans" w:cs="Liberation Sans"/>
      <w:sz w:val="40"/>
      <w:szCs w:val="40"/>
    </w:rPr>
  </w:style>
  <w:style w:type="paragraph" w:styleId="2">
    <w:name w:val="heading 2"/>
    <w:basedOn w:val="a"/>
    <w:next w:val="a"/>
    <w:link w:val="20"/>
    <w:uiPriority w:val="9"/>
    <w:unhideWhenUsed/>
    <w:qFormat/>
    <w:pPr>
      <w:keepNext/>
      <w:keepLines/>
      <w:spacing w:before="360" w:after="20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sz w:val="22"/>
      <w:szCs w:val="22"/>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sz w:val="22"/>
      <w:szCs w:val="22"/>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Liberation Sans" w:eastAsia="Liberation Sans" w:hAnsi="Liberation Sans" w:cs="Liberation Sans"/>
      <w:sz w:val="40"/>
      <w:szCs w:val="40"/>
    </w:rPr>
  </w:style>
  <w:style w:type="character" w:customStyle="1" w:styleId="20">
    <w:name w:val="Заголовок 2 Знак"/>
    <w:basedOn w:val="a0"/>
    <w:link w:val="2"/>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pPr>
  </w:style>
  <w:style w:type="character" w:customStyle="1" w:styleId="ae">
    <w:name w:val="Нижний колонтитул Знак"/>
    <w:basedOn w:val="a0"/>
    <w:link w:val="ad"/>
    <w:uiPriority w:val="99"/>
  </w:style>
  <w:style w:type="paragraph" w:styleId="af">
    <w:name w:val="caption"/>
    <w:basedOn w:val="a"/>
    <w:next w:val="a"/>
    <w:link w:val="af0"/>
    <w:uiPriority w:val="35"/>
    <w:semiHidden/>
    <w:unhideWhenUsed/>
    <w:qFormat/>
    <w:pPr>
      <w:spacing w:line="276" w:lineRule="auto"/>
    </w:pPr>
    <w:rPr>
      <w:b/>
      <w:bCs/>
      <w:color w:val="5B9BD5" w:themeColor="accent1"/>
      <w:sz w:val="18"/>
      <w:szCs w:val="18"/>
    </w:rPr>
  </w:style>
  <w:style w:type="character" w:customStyle="1" w:styleId="af0">
    <w:name w:val="Название объекта Знак"/>
    <w:basedOn w:val="a0"/>
    <w:link w:val="af"/>
    <w:uiPriority w:val="35"/>
    <w:rPr>
      <w:b/>
      <w:bCs/>
      <w:color w:val="5B9BD5" w:themeColor="accent1"/>
      <w:sz w:val="18"/>
      <w:szCs w:val="18"/>
    </w:rPr>
  </w:style>
  <w:style w:type="table" w:styleId="af1">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1" w:themeTint="34" w:fill="DDEAF6" w:themeFill="accent1" w:themeFillTint="34"/>
      </w:tcPr>
    </w:tblStylePr>
    <w:tblStylePr w:type="band1Horz">
      <w:rPr>
        <w:rFonts w:ascii="Liberation Sans" w:hAnsi="Liberation Sans"/>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1" w:themeTint="34" w:fill="DDEAF6" w:themeFill="accent1" w:themeFillTint="34"/>
      </w:tcPr>
    </w:tblStylePr>
    <w:tblStylePr w:type="band1Horz">
      <w:rPr>
        <w:rFonts w:ascii="Liberation Sans" w:hAnsi="Liberation Sans"/>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Liberation Sans" w:hAnsi="Liberation Sans"/>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EEBF6" w:themeColor="accent1" w:themeTint="32" w:fill="DEEBF6" w:themeFill="accent1" w:themeFillTint="32"/>
      </w:tcPr>
    </w:tblStylePr>
    <w:tblStylePr w:type="band1Horz">
      <w:rPr>
        <w:rFonts w:ascii="Liberation Sans" w:hAnsi="Liberation Sans"/>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Liberation Sans" w:hAnsi="Liberation Sans"/>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Liberation Sans" w:hAnsi="Liberation Sans"/>
        <w:b/>
        <w:color w:val="FFFFFF"/>
        <w:sz w:val="22"/>
      </w:rPr>
      <w:tblPr/>
      <w:tcPr>
        <w:shd w:val="clear" w:color="5B9BD5" w:themeColor="accent1" w:fill="5B9BD5" w:themeFill="accent1"/>
      </w:tcPr>
    </w:tblStylePr>
    <w:tblStylePr w:type="lastRow">
      <w:rPr>
        <w:rFonts w:ascii="Liberation Sans" w:hAnsi="Liberation Sans"/>
        <w:b/>
        <w:color w:val="FFFFFF"/>
        <w:sz w:val="22"/>
      </w:rPr>
      <w:tblPr/>
      <w:tcPr>
        <w:tcBorders>
          <w:top w:val="single" w:sz="4" w:space="0" w:color="FFFFFF" w:themeColor="light1"/>
        </w:tcBorders>
        <w:shd w:val="clear" w:color="5B9BD5" w:themeColor="accent1" w:fill="5B9BD5" w:themeFill="accent1"/>
      </w:tcPr>
    </w:tblStylePr>
    <w:tblStylePr w:type="firstCol">
      <w:rPr>
        <w:rFonts w:ascii="Liberation Sans" w:hAnsi="Liberation Sans"/>
        <w:b/>
        <w:color w:val="FFFFFF"/>
        <w:sz w:val="22"/>
      </w:rPr>
      <w:tblPr/>
      <w:tcPr>
        <w:shd w:val="clear" w:color="5B9BD5" w:themeColor="accent1" w:fill="5B9BD5" w:themeFill="accent1"/>
      </w:tcPr>
    </w:tblStylePr>
    <w:tblStylePr w:type="lastCol">
      <w:rPr>
        <w:rFonts w:ascii="Liberation Sans" w:hAnsi="Liberation Sans"/>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Liberation Sans" w:hAnsi="Liberation Sans"/>
        <w:b/>
        <w:color w:val="FFFFFF"/>
        <w:sz w:val="22"/>
      </w:rPr>
      <w:tblPr/>
      <w:tcPr>
        <w:shd w:val="clear" w:color="4472C4" w:themeColor="accent5" w:fill="4472C4" w:themeFill="accent5"/>
      </w:tcPr>
    </w:tblStylePr>
    <w:tblStylePr w:type="lastRow">
      <w:rPr>
        <w:rFonts w:ascii="Liberation Sans" w:hAnsi="Liberation Sans"/>
        <w:b/>
        <w:color w:val="FFFFFF"/>
        <w:sz w:val="22"/>
      </w:rPr>
      <w:tblPr/>
      <w:tcPr>
        <w:tcBorders>
          <w:top w:val="single" w:sz="4" w:space="0" w:color="FFFFFF" w:themeColor="light1"/>
        </w:tcBorders>
        <w:shd w:val="clear" w:color="4472C4" w:themeColor="accent5" w:fill="4472C4" w:themeFill="accent5"/>
      </w:tcPr>
    </w:tblStylePr>
    <w:tblStylePr w:type="firstCol">
      <w:rPr>
        <w:rFonts w:ascii="Liberation Sans" w:hAnsi="Liberation Sans"/>
        <w:b/>
        <w:color w:val="FFFFFF"/>
        <w:sz w:val="22"/>
      </w:rPr>
      <w:tblPr/>
      <w:tcPr>
        <w:shd w:val="clear" w:color="4472C4" w:themeColor="accent5" w:fill="4472C4" w:themeFill="accent5"/>
      </w:tcPr>
    </w:tblStylePr>
    <w:tblStylePr w:type="lastCol">
      <w:rPr>
        <w:rFonts w:ascii="Liberation Sans" w:hAnsi="Liberation Sans"/>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Liberation Sans" w:hAnsi="Liberation Sans"/>
        <w:color w:val="ACCCEA" w:themeColor="accent1" w:themeTint="80" w:themeShade="95"/>
        <w:sz w:val="22"/>
      </w:rPr>
      <w:tblPr/>
      <w:tcPr>
        <w:shd w:val="clear" w:color="DDEAF6" w:themeColor="accent1" w:themeTint="34" w:fill="DDEAF6" w:themeFill="accent1" w:themeFillTint="34"/>
      </w:tcPr>
    </w:tblStylePr>
    <w:tblStylePr w:type="band2Horz">
      <w:rPr>
        <w:rFonts w:ascii="Liberation Sans" w:hAnsi="Liberation Sans"/>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Liberation Sans" w:hAnsi="Liberation Sans"/>
        <w:color w:val="254175" w:themeColor="accent5" w:themeShade="95"/>
        <w:sz w:val="22"/>
      </w:rPr>
      <w:tblPr/>
      <w:tcPr>
        <w:shd w:val="clear" w:color="D8E2F3" w:themeColor="accent5" w:themeTint="34" w:fill="D8E2F3" w:themeFill="accent5" w:themeFillTint="34"/>
      </w:tcPr>
    </w:tblStylePr>
    <w:tblStylePr w:type="band2Horz">
      <w:rPr>
        <w:rFonts w:ascii="Liberation Sans" w:hAnsi="Liberation Sans"/>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54175"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54175"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Liberation Sans" w:hAnsi="Liberation Sans"/>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Liberation Sans" w:hAnsi="Liberation Sans"/>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Liberation Sans" w:hAnsi="Liberation Sans"/>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Liberation Sans" w:hAnsi="Liberation Sans"/>
        <w:color w:val="ACCCEA" w:themeColor="accent1" w:themeTint="80" w:themeShade="95"/>
        <w:sz w:val="22"/>
      </w:rPr>
      <w:tblPr/>
      <w:tcPr>
        <w:shd w:val="clear" w:color="DDEAF6" w:themeColor="accent1" w:themeTint="34" w:fill="DDEAF6" w:themeFill="accent1" w:themeFillTint="34"/>
      </w:tcPr>
    </w:tblStylePr>
    <w:tblStylePr w:type="band2Horz">
      <w:rPr>
        <w:rFonts w:ascii="Liberation Sans" w:hAnsi="Liberation Sans"/>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Liberation Sans" w:hAnsi="Liberation Sans"/>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Liberation Sans" w:hAnsi="Liberation Sans"/>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Liberation Sans" w:hAnsi="Liberation Sans"/>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Liberation Sans" w:hAnsi="Liberation Sans"/>
        <w:color w:val="254175" w:themeColor="accent5" w:themeShade="95"/>
        <w:sz w:val="22"/>
      </w:rPr>
      <w:tblPr/>
      <w:tcPr>
        <w:shd w:val="clear" w:color="D8E2F3" w:themeColor="accent5" w:themeTint="34" w:fill="D8E2F3" w:themeFill="accent5" w:themeFillTint="34"/>
      </w:tcPr>
    </w:tblStylePr>
    <w:tblStylePr w:type="band2Horz">
      <w:rPr>
        <w:rFonts w:ascii="Liberation Sans" w:hAnsi="Liberation Sans"/>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Liberation Sans" w:hAnsi="Liberation Sans"/>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1" w:themeTint="40" w:fill="D5E5F4" w:themeFill="accent1" w:themeFillTint="40"/>
      </w:tcPr>
    </w:tblStylePr>
    <w:tblStylePr w:type="band1Horz">
      <w:rPr>
        <w:rFonts w:ascii="Liberation Sans" w:hAnsi="Liberation Sans"/>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Liberation Sans" w:hAnsi="Liberation Sans"/>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5" w:themeTint="40" w:fill="CFDBF0" w:themeFill="accent5" w:themeFillTint="40"/>
      </w:tcPr>
    </w:tblStylePr>
    <w:tblStylePr w:type="band1Horz">
      <w:rPr>
        <w:rFonts w:ascii="Liberation Sans" w:hAnsi="Liberation Sans"/>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Liberation Sans" w:hAnsi="Liberation Sans"/>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5B9BD5" w:themeColor="accent1"/>
          <w:right w:val="single" w:sz="4" w:space="0" w:color="5B9BD5" w:themeColor="accent1"/>
        </w:tcBorders>
      </w:tcPr>
    </w:tblStylePr>
    <w:tblStylePr w:type="band1Horz">
      <w:rPr>
        <w:rFonts w:ascii="Liberation Sans" w:hAnsi="Liberation Sans"/>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Liberation Sans" w:hAnsi="Liberation Sans"/>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Liberation Sans" w:hAnsi="Liberation Sans"/>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Liberation Sans" w:hAnsi="Liberation Sans"/>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1" w:themeTint="40" w:fill="D5E5F4" w:themeFill="accent1" w:themeFillTint="40"/>
      </w:tcPr>
    </w:tblStylePr>
    <w:tblStylePr w:type="band1Horz">
      <w:rPr>
        <w:rFonts w:ascii="Liberation Sans" w:hAnsi="Liberation Sans"/>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Liberation Sans" w:hAnsi="Liberation Sans"/>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5" w:themeTint="40" w:fill="CFDBF0" w:themeFill="accent5" w:themeFillTint="40"/>
      </w:tcPr>
    </w:tblStylePr>
    <w:tblStylePr w:type="band1Horz">
      <w:rPr>
        <w:rFonts w:ascii="Liberation Sans" w:hAnsi="Liberation Sans"/>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Liberation Sans" w:hAnsi="Liberation Sans"/>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Liberation Sans" w:hAnsi="Liberation Sans"/>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Liberation Sans" w:hAnsi="Liberation Sans"/>
        <w:color w:val="245A8D" w:themeColor="accent1" w:themeShade="95"/>
        <w:sz w:val="22"/>
      </w:rPr>
      <w:tblPr/>
      <w:tcPr>
        <w:shd w:val="clear" w:color="D5E5F4" w:themeColor="accent1" w:themeTint="40" w:fill="D5E5F4" w:themeFill="accent1" w:themeFillTint="40"/>
      </w:tcPr>
    </w:tblStylePr>
    <w:tblStylePr w:type="band2Horz">
      <w:rPr>
        <w:rFonts w:ascii="Liberation Sans" w:hAnsi="Liberation Sans"/>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Liberation Sans" w:hAnsi="Liberation Sans"/>
        <w:color w:val="8DA9DB" w:themeColor="accent5" w:themeTint="9A" w:themeShade="95"/>
        <w:sz w:val="22"/>
      </w:rPr>
      <w:tblPr/>
      <w:tcPr>
        <w:shd w:val="clear" w:color="CFDBF0" w:themeColor="accent5" w:themeTint="40" w:fill="CFDBF0" w:themeFill="accent5" w:themeFillTint="40"/>
      </w:tcPr>
    </w:tblStylePr>
    <w:tblStylePr w:type="band2Horz">
      <w:rPr>
        <w:rFonts w:ascii="Liberation Sans" w:hAnsi="Liberation Sans"/>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Liberation Sans" w:hAnsi="Liberation Sans"/>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Liberation Sans" w:hAnsi="Liberation Sans"/>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Liberation Sans" w:hAnsi="Liberation Sans"/>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Liberation Sans" w:hAnsi="Liberation Sans"/>
        <w:color w:val="245A8D" w:themeColor="accent1" w:themeShade="95"/>
        <w:sz w:val="22"/>
      </w:rPr>
      <w:tblPr/>
      <w:tcPr>
        <w:shd w:val="clear" w:color="D5E5F4" w:themeColor="accent1" w:themeTint="40" w:fill="D5E5F4" w:themeFill="accent1" w:themeFillTint="40"/>
      </w:tcPr>
    </w:tblStylePr>
    <w:tblStylePr w:type="band2Horz">
      <w:rPr>
        <w:rFonts w:ascii="Liberation Sans" w:hAnsi="Liberation Sans"/>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Liberation Sans" w:hAnsi="Liberation Sans"/>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Liberation Sans" w:hAnsi="Liberation Sans"/>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Liberation Sans" w:hAnsi="Liberation Sans"/>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Liberation Sans" w:hAnsi="Liberation Sans"/>
        <w:color w:val="8DA9DB" w:themeColor="accent5" w:themeTint="9A" w:themeShade="95"/>
        <w:sz w:val="22"/>
      </w:rPr>
      <w:tblPr/>
      <w:tcPr>
        <w:shd w:val="clear" w:color="CFDBF0" w:themeColor="accent5" w:themeTint="40" w:fill="CFDBF0" w:themeFill="accent5" w:themeFillTint="40"/>
      </w:tcPr>
    </w:tblStylePr>
    <w:tblStylePr w:type="band2Horz">
      <w:rPr>
        <w:rFonts w:ascii="Liberation Sans" w:hAnsi="Liberation Sans"/>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68A2D8" w:themeColor="accent1" w:themeTint="EA" w:fill="68A2D8" w:themeFill="accent1" w:themeFillTint="EA"/>
      </w:tcPr>
    </w:tblStylePr>
    <w:tblStylePr w:type="lastRow">
      <w:rPr>
        <w:rFonts w:ascii="Liberation Sans" w:hAnsi="Liberation Sans"/>
        <w:color w:val="F2F2F2"/>
        <w:sz w:val="22"/>
      </w:rPr>
      <w:tblPr/>
      <w:tcPr>
        <w:shd w:val="clear" w:color="68A2D8" w:themeColor="accent1" w:themeTint="EA" w:fill="68A2D8" w:themeFill="accent1" w:themeFillTint="EA"/>
      </w:tcPr>
    </w:tblStylePr>
    <w:tblStylePr w:type="firstCol">
      <w:rPr>
        <w:rFonts w:ascii="Liberation Sans" w:hAnsi="Liberation Sans"/>
        <w:color w:val="F2F2F2"/>
        <w:sz w:val="22"/>
      </w:rPr>
      <w:tblPr/>
      <w:tcPr>
        <w:shd w:val="clear" w:color="68A2D8" w:themeColor="accent1" w:themeTint="EA" w:fill="68A2D8" w:themeFill="accent1" w:themeFillTint="EA"/>
      </w:tcPr>
    </w:tblStylePr>
    <w:tblStylePr w:type="lastCol">
      <w:rPr>
        <w:rFonts w:ascii="Liberation Sans" w:hAnsi="Liberation Sans"/>
        <w:color w:val="F2F2F2"/>
        <w:sz w:val="22"/>
      </w:rPr>
      <w:tblPr/>
      <w:tcPr>
        <w:shd w:val="clear" w:color="68A2D8" w:themeColor="accent1" w:themeTint="EA" w:fill="68A2D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BDFF1" w:themeColor="accent1" w:themeTint="50" w:fill="CBDFF1"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4472C4" w:themeColor="accent5" w:fill="4472C4" w:themeFill="accent5"/>
      </w:tcPr>
    </w:tblStylePr>
    <w:tblStylePr w:type="lastRow">
      <w:rPr>
        <w:rFonts w:ascii="Liberation Sans" w:hAnsi="Liberation Sans"/>
        <w:color w:val="F2F2F2"/>
        <w:sz w:val="22"/>
      </w:rPr>
      <w:tblPr/>
      <w:tcPr>
        <w:shd w:val="clear" w:color="4472C4" w:themeColor="accent5" w:fill="4472C4" w:themeFill="accent5"/>
      </w:tcPr>
    </w:tblStylePr>
    <w:tblStylePr w:type="firstCol">
      <w:rPr>
        <w:rFonts w:ascii="Liberation Sans" w:hAnsi="Liberation Sans"/>
        <w:color w:val="F2F2F2"/>
        <w:sz w:val="22"/>
      </w:rPr>
      <w:tblPr/>
      <w:tcPr>
        <w:shd w:val="clear" w:color="4472C4" w:themeColor="accent5" w:fill="4472C4" w:themeFill="accent5"/>
      </w:tcPr>
    </w:tblStylePr>
    <w:tblStylePr w:type="lastCol">
      <w:rPr>
        <w:rFonts w:ascii="Liberation Sans" w:hAnsi="Liberation Sans"/>
        <w:color w:val="F2F2F2"/>
        <w:sz w:val="22"/>
      </w:rPr>
      <w:tblPr/>
      <w:tcPr>
        <w:shd w:val="clear" w:color="4472C4" w:themeColor="accent5" w:fill="4472C4"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Liberation Sans" w:hAnsi="Liberation Sans"/>
        <w:color w:val="F2F2F2"/>
        <w:sz w:val="22"/>
      </w:rPr>
      <w:tblPr/>
      <w:tcPr>
        <w:shd w:val="clear" w:color="68A2D8" w:themeColor="accent1" w:themeTint="EA" w:fill="68A2D8" w:themeFill="accent1" w:themeFillTint="EA"/>
      </w:tcPr>
    </w:tblStylePr>
    <w:tblStylePr w:type="lastRow">
      <w:rPr>
        <w:rFonts w:ascii="Liberation Sans" w:hAnsi="Liberation Sans"/>
        <w:color w:val="F2F2F2"/>
        <w:sz w:val="22"/>
      </w:rPr>
      <w:tblPr/>
      <w:tcPr>
        <w:shd w:val="clear" w:color="68A2D8" w:themeColor="accent1" w:themeTint="EA" w:fill="68A2D8" w:themeFill="accent1" w:themeFillTint="EA"/>
      </w:tcPr>
    </w:tblStylePr>
    <w:tblStylePr w:type="firstCol">
      <w:rPr>
        <w:rFonts w:ascii="Liberation Sans" w:hAnsi="Liberation Sans"/>
        <w:color w:val="F2F2F2"/>
        <w:sz w:val="22"/>
      </w:rPr>
      <w:tblPr/>
      <w:tcPr>
        <w:shd w:val="clear" w:color="68A2D8" w:themeColor="accent1" w:themeTint="EA" w:fill="68A2D8" w:themeFill="accent1" w:themeFillTint="EA"/>
      </w:tcPr>
    </w:tblStylePr>
    <w:tblStylePr w:type="lastCol">
      <w:rPr>
        <w:rFonts w:ascii="Liberation Sans" w:hAnsi="Liberation Sans"/>
        <w:color w:val="F2F2F2"/>
        <w:sz w:val="22"/>
      </w:rPr>
      <w:tblPr/>
      <w:tcPr>
        <w:shd w:val="clear" w:color="68A2D8" w:themeColor="accent1" w:themeTint="EA" w:fill="68A2D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BDFF1" w:themeColor="accent1" w:themeTint="50" w:fill="CBDFF1"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Liberation Sans" w:hAnsi="Liberation Sans"/>
        <w:color w:val="F2F2F2"/>
        <w:sz w:val="22"/>
      </w:rPr>
      <w:tblPr/>
      <w:tcPr>
        <w:shd w:val="clear" w:color="4472C4" w:themeColor="accent5" w:fill="4472C4" w:themeFill="accent5"/>
      </w:tcPr>
    </w:tblStylePr>
    <w:tblStylePr w:type="lastRow">
      <w:rPr>
        <w:rFonts w:ascii="Liberation Sans" w:hAnsi="Liberation Sans"/>
        <w:color w:val="F2F2F2"/>
        <w:sz w:val="22"/>
      </w:rPr>
      <w:tblPr/>
      <w:tcPr>
        <w:shd w:val="clear" w:color="4472C4" w:themeColor="accent5" w:fill="4472C4" w:themeFill="accent5"/>
      </w:tcPr>
    </w:tblStylePr>
    <w:tblStylePr w:type="firstCol">
      <w:rPr>
        <w:rFonts w:ascii="Liberation Sans" w:hAnsi="Liberation Sans"/>
        <w:color w:val="F2F2F2"/>
        <w:sz w:val="22"/>
      </w:rPr>
      <w:tblPr/>
      <w:tcPr>
        <w:shd w:val="clear" w:color="4472C4" w:themeColor="accent5" w:fill="4472C4" w:themeFill="accent5"/>
      </w:tcPr>
    </w:tblStylePr>
    <w:tblStylePr w:type="lastCol">
      <w:rPr>
        <w:rFonts w:ascii="Liberation Sans" w:hAnsi="Liberation Sans"/>
        <w:color w:val="F2F2F2"/>
        <w:sz w:val="22"/>
      </w:rPr>
      <w:tblPr/>
      <w:tcPr>
        <w:shd w:val="clear" w:color="4472C4" w:themeColor="accent5" w:fill="4472C4"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Liberation Sans" w:hAnsi="Liberation Sans"/>
        <w:color w:val="404040"/>
        <w:sz w:val="22"/>
      </w:rPr>
      <w:tblPr/>
      <w:tcPr>
        <w:tcBorders>
          <w:bottom w:val="single" w:sz="12" w:space="0" w:color="5B9BD5" w:themeColor="accent1"/>
        </w:tcBorders>
      </w:tcPr>
    </w:tblStylePr>
    <w:tblStylePr w:type="lastRow">
      <w:rPr>
        <w:rFonts w:ascii="Liberation Sans" w:hAnsi="Liberation Sans"/>
        <w:color w:val="404040"/>
        <w:sz w:val="22"/>
      </w:rPr>
      <w:tblPr/>
      <w:tcPr>
        <w:tcBorders>
          <w:top w:val="single" w:sz="12" w:space="0" w:color="5B9BD5"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5B9BD5" w:themeColor="accent1"/>
        </w:tcBorders>
      </w:tcPr>
    </w:tblStylePr>
    <w:tblStylePr w:type="band1Horz">
      <w:rPr>
        <w:rFonts w:ascii="Liberation Sans" w:hAnsi="Liberation Sans"/>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Liberation Sans" w:hAnsi="Liberation Sans"/>
        <w:color w:val="404040"/>
        <w:sz w:val="22"/>
      </w:rPr>
      <w:tblPr/>
      <w:tcPr>
        <w:tcBorders>
          <w:bottom w:val="single" w:sz="12" w:space="0" w:color="8DA9DB" w:themeColor="accent5" w:themeTint="9A"/>
        </w:tcBorders>
      </w:tcPr>
    </w:tblStylePr>
    <w:tblStylePr w:type="lastRow">
      <w:rPr>
        <w:rFonts w:ascii="Liberation Sans" w:hAnsi="Liberation Sans"/>
        <w:color w:val="404040"/>
        <w:sz w:val="22"/>
      </w:rPr>
      <w:tblPr/>
      <w:tcPr>
        <w:tcBorders>
          <w:top w:val="single" w:sz="12" w:space="0" w:color="8DA9DB"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8DA9DB" w:themeColor="accent5" w:themeTint="9A"/>
        </w:tcBorders>
      </w:tcPr>
    </w:tblStylePr>
    <w:tblStylePr w:type="band1Horz">
      <w:rPr>
        <w:rFonts w:ascii="Liberation Sans" w:hAnsi="Liberation Sans"/>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2">
    <w:name w:val="Hyperlink"/>
    <w:uiPriority w:val="99"/>
    <w:unhideWhenUsed/>
    <w:rPr>
      <w:color w:val="0563C1" w:themeColor="hyperlink"/>
      <w:u w:val="single"/>
    </w:rPr>
  </w:style>
  <w:style w:type="paragraph" w:styleId="af3">
    <w:name w:val="footnote text"/>
    <w:basedOn w:val="a"/>
    <w:link w:val="af4"/>
    <w:uiPriority w:val="99"/>
    <w:semiHidden/>
    <w:unhideWhenUsed/>
    <w:pPr>
      <w:spacing w:after="40"/>
    </w:pPr>
    <w:rPr>
      <w:sz w:val="18"/>
    </w:rPr>
  </w:style>
  <w:style w:type="character" w:customStyle="1" w:styleId="af4">
    <w:name w:val="Текст сноски Знак"/>
    <w:link w:val="af3"/>
    <w:uiPriority w:val="99"/>
    <w:rPr>
      <w:sz w:val="18"/>
    </w:rPr>
  </w:style>
  <w:style w:type="character" w:styleId="af5">
    <w:name w:val="footnote reference"/>
    <w:basedOn w:val="a0"/>
    <w:uiPriority w:val="99"/>
    <w:unhideWhenUsed/>
    <w:rPr>
      <w:vertAlign w:val="superscript"/>
    </w:rPr>
  </w:style>
  <w:style w:type="paragraph" w:styleId="af6">
    <w:name w:val="endnote text"/>
    <w:basedOn w:val="a"/>
    <w:link w:val="af7"/>
    <w:uiPriority w:val="99"/>
    <w:semiHidden/>
    <w:unhideWhenUsed/>
    <w:rPr>
      <w:sz w:val="20"/>
    </w:rPr>
  </w:style>
  <w:style w:type="character" w:customStyle="1" w:styleId="af7">
    <w:name w:val="Текст концевой сноски Знак"/>
    <w:link w:val="af6"/>
    <w:uiPriority w:val="99"/>
    <w:rPr>
      <w:sz w:val="20"/>
    </w:rPr>
  </w:style>
  <w:style w:type="character" w:styleId="af8">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9">
    <w:name w:val="TOC Heading"/>
    <w:uiPriority w:val="39"/>
    <w:unhideWhenUsed/>
  </w:style>
  <w:style w:type="paragraph" w:styleId="afa">
    <w:name w:val="table of figures"/>
    <w:basedOn w:val="a"/>
    <w:next w:val="a"/>
    <w:uiPriority w:val="99"/>
    <w:unhideWhenUsed/>
  </w:style>
  <w:style w:type="character" w:customStyle="1" w:styleId="ConsPlusNormal">
    <w:name w:val="ConsPlusNormal Знак"/>
    <w:link w:val="ConsPlusNormal0"/>
    <w:rPr>
      <w:rFonts w:ascii="Arial" w:eastAsia="Batang" w:hAnsi="Arial" w:cs="Times New Roman"/>
      <w:lang w:eastAsia="ru-RU"/>
    </w:rPr>
  </w:style>
  <w:style w:type="paragraph" w:customStyle="1" w:styleId="ConsPlusNormal0">
    <w:name w:val="ConsPlusNormal"/>
    <w:link w:val="ConsPlusNormal"/>
    <w:qFormat/>
    <w:pPr>
      <w:widowControl w:val="0"/>
      <w:spacing w:after="0" w:line="240" w:lineRule="auto"/>
      <w:ind w:firstLine="720"/>
    </w:pPr>
    <w:rPr>
      <w:rFonts w:ascii="Arial" w:eastAsia="Batang" w:hAnsi="Arial" w:cs="Times New Roman"/>
      <w:lang w:eastAsia="ru-RU"/>
    </w:rPr>
  </w:style>
  <w:style w:type="character" w:customStyle="1" w:styleId="es-el-code-term">
    <w:name w:val="es-el-code-term"/>
    <w:basedOn w:val="a0"/>
  </w:style>
  <w:style w:type="paragraph" w:styleId="afb">
    <w:name w:val="Balloon Text"/>
    <w:basedOn w:val="a"/>
    <w:link w:val="afc"/>
    <w:uiPriority w:val="99"/>
    <w:semiHidden/>
    <w:unhideWhenUsed/>
    <w:rPr>
      <w:rFonts w:ascii="Segoe UI" w:hAnsi="Segoe UI" w:cs="Segoe UI"/>
      <w:sz w:val="18"/>
      <w:szCs w:val="18"/>
    </w:rPr>
  </w:style>
  <w:style w:type="character" w:customStyle="1" w:styleId="afc">
    <w:name w:val="Текст выноски Знак"/>
    <w:basedOn w:val="a0"/>
    <w:link w:val="afb"/>
    <w:uiPriority w:val="99"/>
    <w:semiHidden/>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pPr>
      <w:keepNext/>
      <w:keepLines/>
      <w:spacing w:before="480" w:after="200"/>
      <w:outlineLvl w:val="0"/>
    </w:pPr>
    <w:rPr>
      <w:rFonts w:ascii="Liberation Sans" w:eastAsia="Liberation Sans" w:hAnsi="Liberation Sans" w:cs="Liberation Sans"/>
      <w:sz w:val="40"/>
      <w:szCs w:val="40"/>
    </w:rPr>
  </w:style>
  <w:style w:type="paragraph" w:styleId="2">
    <w:name w:val="heading 2"/>
    <w:basedOn w:val="a"/>
    <w:next w:val="a"/>
    <w:link w:val="20"/>
    <w:uiPriority w:val="9"/>
    <w:unhideWhenUsed/>
    <w:qFormat/>
    <w:pPr>
      <w:keepNext/>
      <w:keepLines/>
      <w:spacing w:before="360" w:after="20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sz w:val="22"/>
      <w:szCs w:val="22"/>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sz w:val="22"/>
      <w:szCs w:val="22"/>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Liberation Sans" w:eastAsia="Liberation Sans" w:hAnsi="Liberation Sans" w:cs="Liberation Sans"/>
      <w:sz w:val="40"/>
      <w:szCs w:val="40"/>
    </w:rPr>
  </w:style>
  <w:style w:type="character" w:customStyle="1" w:styleId="20">
    <w:name w:val="Заголовок 2 Знак"/>
    <w:basedOn w:val="a0"/>
    <w:link w:val="2"/>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pPr>
  </w:style>
  <w:style w:type="character" w:customStyle="1" w:styleId="ae">
    <w:name w:val="Нижний колонтитул Знак"/>
    <w:basedOn w:val="a0"/>
    <w:link w:val="ad"/>
    <w:uiPriority w:val="99"/>
  </w:style>
  <w:style w:type="paragraph" w:styleId="af">
    <w:name w:val="caption"/>
    <w:basedOn w:val="a"/>
    <w:next w:val="a"/>
    <w:link w:val="af0"/>
    <w:uiPriority w:val="35"/>
    <w:semiHidden/>
    <w:unhideWhenUsed/>
    <w:qFormat/>
    <w:pPr>
      <w:spacing w:line="276" w:lineRule="auto"/>
    </w:pPr>
    <w:rPr>
      <w:b/>
      <w:bCs/>
      <w:color w:val="5B9BD5" w:themeColor="accent1"/>
      <w:sz w:val="18"/>
      <w:szCs w:val="18"/>
    </w:rPr>
  </w:style>
  <w:style w:type="character" w:customStyle="1" w:styleId="af0">
    <w:name w:val="Название объекта Знак"/>
    <w:basedOn w:val="a0"/>
    <w:link w:val="af"/>
    <w:uiPriority w:val="35"/>
    <w:rPr>
      <w:b/>
      <w:bCs/>
      <w:color w:val="5B9BD5" w:themeColor="accent1"/>
      <w:sz w:val="18"/>
      <w:szCs w:val="18"/>
    </w:rPr>
  </w:style>
  <w:style w:type="table" w:styleId="af1">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1" w:themeTint="34" w:fill="DDEAF6" w:themeFill="accent1" w:themeFillTint="34"/>
      </w:tcPr>
    </w:tblStylePr>
    <w:tblStylePr w:type="band1Horz">
      <w:rPr>
        <w:rFonts w:ascii="Liberation Sans" w:hAnsi="Liberation Sans"/>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1" w:themeTint="34" w:fill="DDEAF6" w:themeFill="accent1" w:themeFillTint="34"/>
      </w:tcPr>
    </w:tblStylePr>
    <w:tblStylePr w:type="band1Horz">
      <w:rPr>
        <w:rFonts w:ascii="Liberation Sans" w:hAnsi="Liberation Sans"/>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Liberation Sans" w:hAnsi="Liberation Sans"/>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EEBF6" w:themeColor="accent1" w:themeTint="32" w:fill="DEEBF6" w:themeFill="accent1" w:themeFillTint="32"/>
      </w:tcPr>
    </w:tblStylePr>
    <w:tblStylePr w:type="band1Horz">
      <w:rPr>
        <w:rFonts w:ascii="Liberation Sans" w:hAnsi="Liberation Sans"/>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Liberation Sans" w:hAnsi="Liberation Sans"/>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Liberation Sans" w:hAnsi="Liberation Sans"/>
        <w:b/>
        <w:color w:val="FFFFFF"/>
        <w:sz w:val="22"/>
      </w:rPr>
      <w:tblPr/>
      <w:tcPr>
        <w:shd w:val="clear" w:color="5B9BD5" w:themeColor="accent1" w:fill="5B9BD5" w:themeFill="accent1"/>
      </w:tcPr>
    </w:tblStylePr>
    <w:tblStylePr w:type="lastRow">
      <w:rPr>
        <w:rFonts w:ascii="Liberation Sans" w:hAnsi="Liberation Sans"/>
        <w:b/>
        <w:color w:val="FFFFFF"/>
        <w:sz w:val="22"/>
      </w:rPr>
      <w:tblPr/>
      <w:tcPr>
        <w:tcBorders>
          <w:top w:val="single" w:sz="4" w:space="0" w:color="FFFFFF" w:themeColor="light1"/>
        </w:tcBorders>
        <w:shd w:val="clear" w:color="5B9BD5" w:themeColor="accent1" w:fill="5B9BD5" w:themeFill="accent1"/>
      </w:tcPr>
    </w:tblStylePr>
    <w:tblStylePr w:type="firstCol">
      <w:rPr>
        <w:rFonts w:ascii="Liberation Sans" w:hAnsi="Liberation Sans"/>
        <w:b/>
        <w:color w:val="FFFFFF"/>
        <w:sz w:val="22"/>
      </w:rPr>
      <w:tblPr/>
      <w:tcPr>
        <w:shd w:val="clear" w:color="5B9BD5" w:themeColor="accent1" w:fill="5B9BD5" w:themeFill="accent1"/>
      </w:tcPr>
    </w:tblStylePr>
    <w:tblStylePr w:type="lastCol">
      <w:rPr>
        <w:rFonts w:ascii="Liberation Sans" w:hAnsi="Liberation Sans"/>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Liberation Sans" w:hAnsi="Liberation Sans"/>
        <w:b/>
        <w:color w:val="FFFFFF"/>
        <w:sz w:val="22"/>
      </w:rPr>
      <w:tblPr/>
      <w:tcPr>
        <w:shd w:val="clear" w:color="4472C4" w:themeColor="accent5" w:fill="4472C4" w:themeFill="accent5"/>
      </w:tcPr>
    </w:tblStylePr>
    <w:tblStylePr w:type="lastRow">
      <w:rPr>
        <w:rFonts w:ascii="Liberation Sans" w:hAnsi="Liberation Sans"/>
        <w:b/>
        <w:color w:val="FFFFFF"/>
        <w:sz w:val="22"/>
      </w:rPr>
      <w:tblPr/>
      <w:tcPr>
        <w:tcBorders>
          <w:top w:val="single" w:sz="4" w:space="0" w:color="FFFFFF" w:themeColor="light1"/>
        </w:tcBorders>
        <w:shd w:val="clear" w:color="4472C4" w:themeColor="accent5" w:fill="4472C4" w:themeFill="accent5"/>
      </w:tcPr>
    </w:tblStylePr>
    <w:tblStylePr w:type="firstCol">
      <w:rPr>
        <w:rFonts w:ascii="Liberation Sans" w:hAnsi="Liberation Sans"/>
        <w:b/>
        <w:color w:val="FFFFFF"/>
        <w:sz w:val="22"/>
      </w:rPr>
      <w:tblPr/>
      <w:tcPr>
        <w:shd w:val="clear" w:color="4472C4" w:themeColor="accent5" w:fill="4472C4" w:themeFill="accent5"/>
      </w:tcPr>
    </w:tblStylePr>
    <w:tblStylePr w:type="lastCol">
      <w:rPr>
        <w:rFonts w:ascii="Liberation Sans" w:hAnsi="Liberation Sans"/>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Liberation Sans" w:hAnsi="Liberation Sans"/>
        <w:color w:val="ACCCEA" w:themeColor="accent1" w:themeTint="80" w:themeShade="95"/>
        <w:sz w:val="22"/>
      </w:rPr>
      <w:tblPr/>
      <w:tcPr>
        <w:shd w:val="clear" w:color="DDEAF6" w:themeColor="accent1" w:themeTint="34" w:fill="DDEAF6" w:themeFill="accent1" w:themeFillTint="34"/>
      </w:tcPr>
    </w:tblStylePr>
    <w:tblStylePr w:type="band2Horz">
      <w:rPr>
        <w:rFonts w:ascii="Liberation Sans" w:hAnsi="Liberation Sans"/>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Liberation Sans" w:hAnsi="Liberation Sans"/>
        <w:color w:val="254175" w:themeColor="accent5" w:themeShade="95"/>
        <w:sz w:val="22"/>
      </w:rPr>
      <w:tblPr/>
      <w:tcPr>
        <w:shd w:val="clear" w:color="D8E2F3" w:themeColor="accent5" w:themeTint="34" w:fill="D8E2F3" w:themeFill="accent5" w:themeFillTint="34"/>
      </w:tcPr>
    </w:tblStylePr>
    <w:tblStylePr w:type="band2Horz">
      <w:rPr>
        <w:rFonts w:ascii="Liberation Sans" w:hAnsi="Liberation Sans"/>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54175"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54175"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Liberation Sans" w:hAnsi="Liberation Sans"/>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Liberation Sans" w:hAnsi="Liberation Sans"/>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Liberation Sans" w:hAnsi="Liberation Sans"/>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Liberation Sans" w:hAnsi="Liberation Sans"/>
        <w:color w:val="ACCCEA" w:themeColor="accent1" w:themeTint="80" w:themeShade="95"/>
        <w:sz w:val="22"/>
      </w:rPr>
      <w:tblPr/>
      <w:tcPr>
        <w:shd w:val="clear" w:color="DDEAF6" w:themeColor="accent1" w:themeTint="34" w:fill="DDEAF6" w:themeFill="accent1" w:themeFillTint="34"/>
      </w:tcPr>
    </w:tblStylePr>
    <w:tblStylePr w:type="band2Horz">
      <w:rPr>
        <w:rFonts w:ascii="Liberation Sans" w:hAnsi="Liberation Sans"/>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Liberation Sans" w:hAnsi="Liberation Sans"/>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Liberation Sans" w:hAnsi="Liberation Sans"/>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Liberation Sans" w:hAnsi="Liberation Sans"/>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Liberation Sans" w:hAnsi="Liberation Sans"/>
        <w:color w:val="254175" w:themeColor="accent5" w:themeShade="95"/>
        <w:sz w:val="22"/>
      </w:rPr>
      <w:tblPr/>
      <w:tcPr>
        <w:shd w:val="clear" w:color="D8E2F3" w:themeColor="accent5" w:themeTint="34" w:fill="D8E2F3" w:themeFill="accent5" w:themeFillTint="34"/>
      </w:tcPr>
    </w:tblStylePr>
    <w:tblStylePr w:type="band2Horz">
      <w:rPr>
        <w:rFonts w:ascii="Liberation Sans" w:hAnsi="Liberation Sans"/>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Liberation Sans" w:hAnsi="Liberation Sans"/>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1" w:themeTint="40" w:fill="D5E5F4" w:themeFill="accent1" w:themeFillTint="40"/>
      </w:tcPr>
    </w:tblStylePr>
    <w:tblStylePr w:type="band1Horz">
      <w:rPr>
        <w:rFonts w:ascii="Liberation Sans" w:hAnsi="Liberation Sans"/>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Liberation Sans" w:hAnsi="Liberation Sans"/>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5" w:themeTint="40" w:fill="CFDBF0" w:themeFill="accent5" w:themeFillTint="40"/>
      </w:tcPr>
    </w:tblStylePr>
    <w:tblStylePr w:type="band1Horz">
      <w:rPr>
        <w:rFonts w:ascii="Liberation Sans" w:hAnsi="Liberation Sans"/>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Liberation Sans" w:hAnsi="Liberation Sans"/>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5B9BD5" w:themeColor="accent1"/>
          <w:right w:val="single" w:sz="4" w:space="0" w:color="5B9BD5" w:themeColor="accent1"/>
        </w:tcBorders>
      </w:tcPr>
    </w:tblStylePr>
    <w:tblStylePr w:type="band1Horz">
      <w:rPr>
        <w:rFonts w:ascii="Liberation Sans" w:hAnsi="Liberation Sans"/>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Liberation Sans" w:hAnsi="Liberation Sans"/>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Liberation Sans" w:hAnsi="Liberation Sans"/>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Liberation Sans" w:hAnsi="Liberation Sans"/>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1" w:themeTint="40" w:fill="D5E5F4" w:themeFill="accent1" w:themeFillTint="40"/>
      </w:tcPr>
    </w:tblStylePr>
    <w:tblStylePr w:type="band1Horz">
      <w:rPr>
        <w:rFonts w:ascii="Liberation Sans" w:hAnsi="Liberation Sans"/>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Liberation Sans" w:hAnsi="Liberation Sans"/>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5" w:themeTint="40" w:fill="CFDBF0" w:themeFill="accent5" w:themeFillTint="40"/>
      </w:tcPr>
    </w:tblStylePr>
    <w:tblStylePr w:type="band1Horz">
      <w:rPr>
        <w:rFonts w:ascii="Liberation Sans" w:hAnsi="Liberation Sans"/>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Liberation Sans" w:hAnsi="Liberation Sans"/>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Liberation Sans" w:hAnsi="Liberation Sans"/>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Liberation Sans" w:hAnsi="Liberation Sans"/>
        <w:color w:val="245A8D" w:themeColor="accent1" w:themeShade="95"/>
        <w:sz w:val="22"/>
      </w:rPr>
      <w:tblPr/>
      <w:tcPr>
        <w:shd w:val="clear" w:color="D5E5F4" w:themeColor="accent1" w:themeTint="40" w:fill="D5E5F4" w:themeFill="accent1" w:themeFillTint="40"/>
      </w:tcPr>
    </w:tblStylePr>
    <w:tblStylePr w:type="band2Horz">
      <w:rPr>
        <w:rFonts w:ascii="Liberation Sans" w:hAnsi="Liberation Sans"/>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Liberation Sans" w:hAnsi="Liberation Sans"/>
        <w:color w:val="8DA9DB" w:themeColor="accent5" w:themeTint="9A" w:themeShade="95"/>
        <w:sz w:val="22"/>
      </w:rPr>
      <w:tblPr/>
      <w:tcPr>
        <w:shd w:val="clear" w:color="CFDBF0" w:themeColor="accent5" w:themeTint="40" w:fill="CFDBF0" w:themeFill="accent5" w:themeFillTint="40"/>
      </w:tcPr>
    </w:tblStylePr>
    <w:tblStylePr w:type="band2Horz">
      <w:rPr>
        <w:rFonts w:ascii="Liberation Sans" w:hAnsi="Liberation Sans"/>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Liberation Sans" w:hAnsi="Liberation Sans"/>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Liberation Sans" w:hAnsi="Liberation Sans"/>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Liberation Sans" w:hAnsi="Liberation Sans"/>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Liberation Sans" w:hAnsi="Liberation Sans"/>
        <w:color w:val="245A8D" w:themeColor="accent1" w:themeShade="95"/>
        <w:sz w:val="22"/>
      </w:rPr>
      <w:tblPr/>
      <w:tcPr>
        <w:shd w:val="clear" w:color="D5E5F4" w:themeColor="accent1" w:themeTint="40" w:fill="D5E5F4" w:themeFill="accent1" w:themeFillTint="40"/>
      </w:tcPr>
    </w:tblStylePr>
    <w:tblStylePr w:type="band2Horz">
      <w:rPr>
        <w:rFonts w:ascii="Liberation Sans" w:hAnsi="Liberation Sans"/>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Liberation Sans" w:hAnsi="Liberation Sans"/>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Liberation Sans" w:hAnsi="Liberation Sans"/>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Liberation Sans" w:hAnsi="Liberation Sans"/>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Liberation Sans" w:hAnsi="Liberation Sans"/>
        <w:color w:val="8DA9DB" w:themeColor="accent5" w:themeTint="9A" w:themeShade="95"/>
        <w:sz w:val="22"/>
      </w:rPr>
      <w:tblPr/>
      <w:tcPr>
        <w:shd w:val="clear" w:color="CFDBF0" w:themeColor="accent5" w:themeTint="40" w:fill="CFDBF0" w:themeFill="accent5" w:themeFillTint="40"/>
      </w:tcPr>
    </w:tblStylePr>
    <w:tblStylePr w:type="band2Horz">
      <w:rPr>
        <w:rFonts w:ascii="Liberation Sans" w:hAnsi="Liberation Sans"/>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68A2D8" w:themeColor="accent1" w:themeTint="EA" w:fill="68A2D8" w:themeFill="accent1" w:themeFillTint="EA"/>
      </w:tcPr>
    </w:tblStylePr>
    <w:tblStylePr w:type="lastRow">
      <w:rPr>
        <w:rFonts w:ascii="Liberation Sans" w:hAnsi="Liberation Sans"/>
        <w:color w:val="F2F2F2"/>
        <w:sz w:val="22"/>
      </w:rPr>
      <w:tblPr/>
      <w:tcPr>
        <w:shd w:val="clear" w:color="68A2D8" w:themeColor="accent1" w:themeTint="EA" w:fill="68A2D8" w:themeFill="accent1" w:themeFillTint="EA"/>
      </w:tcPr>
    </w:tblStylePr>
    <w:tblStylePr w:type="firstCol">
      <w:rPr>
        <w:rFonts w:ascii="Liberation Sans" w:hAnsi="Liberation Sans"/>
        <w:color w:val="F2F2F2"/>
        <w:sz w:val="22"/>
      </w:rPr>
      <w:tblPr/>
      <w:tcPr>
        <w:shd w:val="clear" w:color="68A2D8" w:themeColor="accent1" w:themeTint="EA" w:fill="68A2D8" w:themeFill="accent1" w:themeFillTint="EA"/>
      </w:tcPr>
    </w:tblStylePr>
    <w:tblStylePr w:type="lastCol">
      <w:rPr>
        <w:rFonts w:ascii="Liberation Sans" w:hAnsi="Liberation Sans"/>
        <w:color w:val="F2F2F2"/>
        <w:sz w:val="22"/>
      </w:rPr>
      <w:tblPr/>
      <w:tcPr>
        <w:shd w:val="clear" w:color="68A2D8" w:themeColor="accent1" w:themeTint="EA" w:fill="68A2D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BDFF1" w:themeColor="accent1" w:themeTint="50" w:fill="CBDFF1"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4472C4" w:themeColor="accent5" w:fill="4472C4" w:themeFill="accent5"/>
      </w:tcPr>
    </w:tblStylePr>
    <w:tblStylePr w:type="lastRow">
      <w:rPr>
        <w:rFonts w:ascii="Liberation Sans" w:hAnsi="Liberation Sans"/>
        <w:color w:val="F2F2F2"/>
        <w:sz w:val="22"/>
      </w:rPr>
      <w:tblPr/>
      <w:tcPr>
        <w:shd w:val="clear" w:color="4472C4" w:themeColor="accent5" w:fill="4472C4" w:themeFill="accent5"/>
      </w:tcPr>
    </w:tblStylePr>
    <w:tblStylePr w:type="firstCol">
      <w:rPr>
        <w:rFonts w:ascii="Liberation Sans" w:hAnsi="Liberation Sans"/>
        <w:color w:val="F2F2F2"/>
        <w:sz w:val="22"/>
      </w:rPr>
      <w:tblPr/>
      <w:tcPr>
        <w:shd w:val="clear" w:color="4472C4" w:themeColor="accent5" w:fill="4472C4" w:themeFill="accent5"/>
      </w:tcPr>
    </w:tblStylePr>
    <w:tblStylePr w:type="lastCol">
      <w:rPr>
        <w:rFonts w:ascii="Liberation Sans" w:hAnsi="Liberation Sans"/>
        <w:color w:val="F2F2F2"/>
        <w:sz w:val="22"/>
      </w:rPr>
      <w:tblPr/>
      <w:tcPr>
        <w:shd w:val="clear" w:color="4472C4" w:themeColor="accent5" w:fill="4472C4"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Liberation Sans" w:hAnsi="Liberation Sans"/>
        <w:color w:val="F2F2F2"/>
        <w:sz w:val="22"/>
      </w:rPr>
      <w:tblPr/>
      <w:tcPr>
        <w:shd w:val="clear" w:color="68A2D8" w:themeColor="accent1" w:themeTint="EA" w:fill="68A2D8" w:themeFill="accent1" w:themeFillTint="EA"/>
      </w:tcPr>
    </w:tblStylePr>
    <w:tblStylePr w:type="lastRow">
      <w:rPr>
        <w:rFonts w:ascii="Liberation Sans" w:hAnsi="Liberation Sans"/>
        <w:color w:val="F2F2F2"/>
        <w:sz w:val="22"/>
      </w:rPr>
      <w:tblPr/>
      <w:tcPr>
        <w:shd w:val="clear" w:color="68A2D8" w:themeColor="accent1" w:themeTint="EA" w:fill="68A2D8" w:themeFill="accent1" w:themeFillTint="EA"/>
      </w:tcPr>
    </w:tblStylePr>
    <w:tblStylePr w:type="firstCol">
      <w:rPr>
        <w:rFonts w:ascii="Liberation Sans" w:hAnsi="Liberation Sans"/>
        <w:color w:val="F2F2F2"/>
        <w:sz w:val="22"/>
      </w:rPr>
      <w:tblPr/>
      <w:tcPr>
        <w:shd w:val="clear" w:color="68A2D8" w:themeColor="accent1" w:themeTint="EA" w:fill="68A2D8" w:themeFill="accent1" w:themeFillTint="EA"/>
      </w:tcPr>
    </w:tblStylePr>
    <w:tblStylePr w:type="lastCol">
      <w:rPr>
        <w:rFonts w:ascii="Liberation Sans" w:hAnsi="Liberation Sans"/>
        <w:color w:val="F2F2F2"/>
        <w:sz w:val="22"/>
      </w:rPr>
      <w:tblPr/>
      <w:tcPr>
        <w:shd w:val="clear" w:color="68A2D8" w:themeColor="accent1" w:themeTint="EA" w:fill="68A2D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BDFF1" w:themeColor="accent1" w:themeTint="50" w:fill="CBDFF1"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Liberation Sans" w:hAnsi="Liberation Sans"/>
        <w:color w:val="F2F2F2"/>
        <w:sz w:val="22"/>
      </w:rPr>
      <w:tblPr/>
      <w:tcPr>
        <w:shd w:val="clear" w:color="4472C4" w:themeColor="accent5" w:fill="4472C4" w:themeFill="accent5"/>
      </w:tcPr>
    </w:tblStylePr>
    <w:tblStylePr w:type="lastRow">
      <w:rPr>
        <w:rFonts w:ascii="Liberation Sans" w:hAnsi="Liberation Sans"/>
        <w:color w:val="F2F2F2"/>
        <w:sz w:val="22"/>
      </w:rPr>
      <w:tblPr/>
      <w:tcPr>
        <w:shd w:val="clear" w:color="4472C4" w:themeColor="accent5" w:fill="4472C4" w:themeFill="accent5"/>
      </w:tcPr>
    </w:tblStylePr>
    <w:tblStylePr w:type="firstCol">
      <w:rPr>
        <w:rFonts w:ascii="Liberation Sans" w:hAnsi="Liberation Sans"/>
        <w:color w:val="F2F2F2"/>
        <w:sz w:val="22"/>
      </w:rPr>
      <w:tblPr/>
      <w:tcPr>
        <w:shd w:val="clear" w:color="4472C4" w:themeColor="accent5" w:fill="4472C4" w:themeFill="accent5"/>
      </w:tcPr>
    </w:tblStylePr>
    <w:tblStylePr w:type="lastCol">
      <w:rPr>
        <w:rFonts w:ascii="Liberation Sans" w:hAnsi="Liberation Sans"/>
        <w:color w:val="F2F2F2"/>
        <w:sz w:val="22"/>
      </w:rPr>
      <w:tblPr/>
      <w:tcPr>
        <w:shd w:val="clear" w:color="4472C4" w:themeColor="accent5" w:fill="4472C4"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Liberation Sans" w:hAnsi="Liberation Sans"/>
        <w:color w:val="404040"/>
        <w:sz w:val="22"/>
      </w:rPr>
      <w:tblPr/>
      <w:tcPr>
        <w:tcBorders>
          <w:bottom w:val="single" w:sz="12" w:space="0" w:color="5B9BD5" w:themeColor="accent1"/>
        </w:tcBorders>
      </w:tcPr>
    </w:tblStylePr>
    <w:tblStylePr w:type="lastRow">
      <w:rPr>
        <w:rFonts w:ascii="Liberation Sans" w:hAnsi="Liberation Sans"/>
        <w:color w:val="404040"/>
        <w:sz w:val="22"/>
      </w:rPr>
      <w:tblPr/>
      <w:tcPr>
        <w:tcBorders>
          <w:top w:val="single" w:sz="12" w:space="0" w:color="5B9BD5"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5B9BD5" w:themeColor="accent1"/>
        </w:tcBorders>
      </w:tcPr>
    </w:tblStylePr>
    <w:tblStylePr w:type="band1Horz">
      <w:rPr>
        <w:rFonts w:ascii="Liberation Sans" w:hAnsi="Liberation Sans"/>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Liberation Sans" w:hAnsi="Liberation Sans"/>
        <w:color w:val="404040"/>
        <w:sz w:val="22"/>
      </w:rPr>
      <w:tblPr/>
      <w:tcPr>
        <w:tcBorders>
          <w:bottom w:val="single" w:sz="12" w:space="0" w:color="8DA9DB" w:themeColor="accent5" w:themeTint="9A"/>
        </w:tcBorders>
      </w:tcPr>
    </w:tblStylePr>
    <w:tblStylePr w:type="lastRow">
      <w:rPr>
        <w:rFonts w:ascii="Liberation Sans" w:hAnsi="Liberation Sans"/>
        <w:color w:val="404040"/>
        <w:sz w:val="22"/>
      </w:rPr>
      <w:tblPr/>
      <w:tcPr>
        <w:tcBorders>
          <w:top w:val="single" w:sz="12" w:space="0" w:color="8DA9DB"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8DA9DB" w:themeColor="accent5" w:themeTint="9A"/>
        </w:tcBorders>
      </w:tcPr>
    </w:tblStylePr>
    <w:tblStylePr w:type="band1Horz">
      <w:rPr>
        <w:rFonts w:ascii="Liberation Sans" w:hAnsi="Liberation Sans"/>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2">
    <w:name w:val="Hyperlink"/>
    <w:uiPriority w:val="99"/>
    <w:unhideWhenUsed/>
    <w:rPr>
      <w:color w:val="0563C1" w:themeColor="hyperlink"/>
      <w:u w:val="single"/>
    </w:rPr>
  </w:style>
  <w:style w:type="paragraph" w:styleId="af3">
    <w:name w:val="footnote text"/>
    <w:basedOn w:val="a"/>
    <w:link w:val="af4"/>
    <w:uiPriority w:val="99"/>
    <w:semiHidden/>
    <w:unhideWhenUsed/>
    <w:pPr>
      <w:spacing w:after="40"/>
    </w:pPr>
    <w:rPr>
      <w:sz w:val="18"/>
    </w:rPr>
  </w:style>
  <w:style w:type="character" w:customStyle="1" w:styleId="af4">
    <w:name w:val="Текст сноски Знак"/>
    <w:link w:val="af3"/>
    <w:uiPriority w:val="99"/>
    <w:rPr>
      <w:sz w:val="18"/>
    </w:rPr>
  </w:style>
  <w:style w:type="character" w:styleId="af5">
    <w:name w:val="footnote reference"/>
    <w:basedOn w:val="a0"/>
    <w:uiPriority w:val="99"/>
    <w:unhideWhenUsed/>
    <w:rPr>
      <w:vertAlign w:val="superscript"/>
    </w:rPr>
  </w:style>
  <w:style w:type="paragraph" w:styleId="af6">
    <w:name w:val="endnote text"/>
    <w:basedOn w:val="a"/>
    <w:link w:val="af7"/>
    <w:uiPriority w:val="99"/>
    <w:semiHidden/>
    <w:unhideWhenUsed/>
    <w:rPr>
      <w:sz w:val="20"/>
    </w:rPr>
  </w:style>
  <w:style w:type="character" w:customStyle="1" w:styleId="af7">
    <w:name w:val="Текст концевой сноски Знак"/>
    <w:link w:val="af6"/>
    <w:uiPriority w:val="99"/>
    <w:rPr>
      <w:sz w:val="20"/>
    </w:rPr>
  </w:style>
  <w:style w:type="character" w:styleId="af8">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9">
    <w:name w:val="TOC Heading"/>
    <w:uiPriority w:val="39"/>
    <w:unhideWhenUsed/>
  </w:style>
  <w:style w:type="paragraph" w:styleId="afa">
    <w:name w:val="table of figures"/>
    <w:basedOn w:val="a"/>
    <w:next w:val="a"/>
    <w:uiPriority w:val="99"/>
    <w:unhideWhenUsed/>
  </w:style>
  <w:style w:type="character" w:customStyle="1" w:styleId="ConsPlusNormal">
    <w:name w:val="ConsPlusNormal Знак"/>
    <w:link w:val="ConsPlusNormal0"/>
    <w:rPr>
      <w:rFonts w:ascii="Arial" w:eastAsia="Batang" w:hAnsi="Arial" w:cs="Times New Roman"/>
      <w:lang w:eastAsia="ru-RU"/>
    </w:rPr>
  </w:style>
  <w:style w:type="paragraph" w:customStyle="1" w:styleId="ConsPlusNormal0">
    <w:name w:val="ConsPlusNormal"/>
    <w:link w:val="ConsPlusNormal"/>
    <w:qFormat/>
    <w:pPr>
      <w:widowControl w:val="0"/>
      <w:spacing w:after="0" w:line="240" w:lineRule="auto"/>
      <w:ind w:firstLine="720"/>
    </w:pPr>
    <w:rPr>
      <w:rFonts w:ascii="Arial" w:eastAsia="Batang" w:hAnsi="Arial" w:cs="Times New Roman"/>
      <w:lang w:eastAsia="ru-RU"/>
    </w:rPr>
  </w:style>
  <w:style w:type="character" w:customStyle="1" w:styleId="es-el-code-term">
    <w:name w:val="es-el-code-term"/>
    <w:basedOn w:val="a0"/>
  </w:style>
  <w:style w:type="paragraph" w:styleId="afb">
    <w:name w:val="Balloon Text"/>
    <w:basedOn w:val="a"/>
    <w:link w:val="afc"/>
    <w:uiPriority w:val="99"/>
    <w:semiHidden/>
    <w:unhideWhenUsed/>
    <w:rPr>
      <w:rFonts w:ascii="Segoe UI" w:hAnsi="Segoe UI" w:cs="Segoe UI"/>
      <w:sz w:val="18"/>
      <w:szCs w:val="18"/>
    </w:rPr>
  </w:style>
  <w:style w:type="character" w:customStyle="1" w:styleId="afc">
    <w:name w:val="Текст выноски Знак"/>
    <w:basedOn w:val="a0"/>
    <w:link w:val="afb"/>
    <w:uiPriority w:val="99"/>
    <w:semiHidden/>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17CAD6-B44F-443A-8CDD-932423678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1251</Words>
  <Characters>7134</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Василькова Е.И.</dc:creator>
  <cp:keywords/>
  <dc:description/>
  <cp:lastModifiedBy>Боярищева Татьяна Федоровна</cp:lastModifiedBy>
  <cp:revision>15</cp:revision>
  <cp:lastPrinted>2026-10-30T09:41:00Z</cp:lastPrinted>
  <dcterms:created xsi:type="dcterms:W3CDTF">2026-09-16T10:23:00Z</dcterms:created>
  <dcterms:modified xsi:type="dcterms:W3CDTF">2026-10-30T09:55:00Z</dcterms:modified>
</cp:coreProperties>
</file>